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7BFF6" w14:textId="77777777" w:rsidR="00670448" w:rsidRPr="00C00018" w:rsidRDefault="00670448" w:rsidP="00F62AB8">
      <w:pPr>
        <w:spacing w:line="360" w:lineRule="auto"/>
        <w:ind w:right="1559"/>
        <w:jc w:val="both"/>
        <w:rPr>
          <w:rFonts w:ascii="Arial" w:eastAsia="MS PGothic" w:hAnsi="Arial" w:cs="Arial"/>
          <w:b/>
          <w:bCs/>
          <w:sz w:val="24"/>
          <w:szCs w:val="24"/>
        </w:rPr>
      </w:pPr>
      <w:r w:rsidRPr="00C00018">
        <w:rPr>
          <w:rFonts w:ascii="Arial" w:eastAsia="MS PGothic" w:hAnsi="Arial" w:hint="eastAsia"/>
          <w:b/>
          <w:bCs/>
          <w:sz w:val="24"/>
          <w:szCs w:val="24"/>
        </w:rPr>
        <w:t>KRAIBURG TPE</w:t>
      </w:r>
      <w:r w:rsidRPr="00C00018">
        <w:rPr>
          <w:rFonts w:ascii="Arial" w:eastAsia="MS PGothic" w:hAnsi="Arial" w:hint="eastAsia"/>
          <w:b/>
          <w:bCs/>
          <w:sz w:val="24"/>
          <w:szCs w:val="24"/>
        </w:rPr>
        <w:t>、</w:t>
      </w:r>
      <w:r w:rsidRPr="00C00018">
        <w:rPr>
          <w:rFonts w:ascii="Arial" w:eastAsia="MS PGothic" w:hAnsi="Arial" w:hint="eastAsia"/>
          <w:b/>
          <w:bCs/>
          <w:sz w:val="24"/>
          <w:szCs w:val="24"/>
        </w:rPr>
        <w:t>TPE</w:t>
      </w:r>
      <w:r w:rsidRPr="00C00018">
        <w:rPr>
          <w:rFonts w:ascii="Arial" w:eastAsia="MS PGothic" w:hAnsi="Arial" w:hint="eastAsia"/>
          <w:b/>
          <w:bCs/>
          <w:sz w:val="24"/>
          <w:szCs w:val="24"/>
        </w:rPr>
        <w:t>ソリューションで義肢の性能をステップアップ</w:t>
      </w:r>
    </w:p>
    <w:p w14:paraId="3DF2DB6B" w14:textId="21065C24" w:rsidR="008F4EA3" w:rsidRPr="00C00018" w:rsidRDefault="008F4EA3" w:rsidP="00F62AB8">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医療用義肢は、先進的な材料、バイオメカニクス、デジタル技術を融合させ、利用者のモビリティを回復し生活の質を向上させるうえで大きな進歩を遂げてきました。ライナーやクッション材から、柔軟な関節やインターフェース部品に至るまで、</w:t>
      </w:r>
      <w:r w:rsidRPr="00C00018">
        <w:rPr>
          <w:rFonts w:ascii="Arial" w:eastAsia="MS PGothic" w:hAnsi="Arial" w:hint="eastAsia"/>
          <w:sz w:val="20"/>
          <w:szCs w:val="20"/>
        </w:rPr>
        <w:t>TPE</w:t>
      </w:r>
      <w:r w:rsidRPr="00C00018">
        <w:rPr>
          <w:rFonts w:ascii="Arial" w:eastAsia="MS PGothic" w:hAnsi="Arial" w:hint="eastAsia"/>
          <w:sz w:val="20"/>
          <w:szCs w:val="20"/>
        </w:rPr>
        <w:t>のような先進的な義肢用材料は、柔らかく肌のような感触と高い耐久性を提供し、快適性と機能性の向上を実現します。</w:t>
      </w:r>
    </w:p>
    <w:p w14:paraId="4FA60FAD" w14:textId="7154B73E" w:rsidR="008F4EA3" w:rsidRPr="00C00018" w:rsidRDefault="00F40A84" w:rsidP="00F62AB8">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熱可塑性エラストマー（</w:t>
      </w:r>
      <w:r w:rsidRPr="00C00018">
        <w:rPr>
          <w:rFonts w:ascii="Arial" w:eastAsia="MS PGothic" w:hAnsi="Arial" w:hint="eastAsia"/>
          <w:sz w:val="20"/>
          <w:szCs w:val="20"/>
        </w:rPr>
        <w:t>TPE</w:t>
      </w:r>
      <w:r w:rsidRPr="00C00018">
        <w:rPr>
          <w:rFonts w:ascii="Arial" w:eastAsia="MS PGothic" w:hAnsi="Arial" w:hint="eastAsia"/>
          <w:sz w:val="20"/>
          <w:szCs w:val="20"/>
        </w:rPr>
        <w:t>）とカスタマイズされた材料ソリューションの世界的メーカーである</w:t>
      </w:r>
      <w:r w:rsidRPr="00C00018">
        <w:rPr>
          <w:rFonts w:ascii="Arial" w:eastAsia="MS PGothic" w:hAnsi="Arial" w:hint="eastAsia"/>
          <w:sz w:val="20"/>
          <w:szCs w:val="20"/>
        </w:rPr>
        <w:t>KRAIBURG TPE</w:t>
      </w:r>
      <w:r w:rsidRPr="00C00018">
        <w:rPr>
          <w:rFonts w:ascii="Arial" w:eastAsia="MS PGothic" w:hAnsi="Arial" w:hint="eastAsia"/>
          <w:sz w:val="20"/>
          <w:szCs w:val="20"/>
        </w:rPr>
        <w:t>（クライブルク</w:t>
      </w:r>
      <w:r w:rsidRPr="00C00018">
        <w:rPr>
          <w:rFonts w:ascii="Arial" w:eastAsia="MS PGothic" w:hAnsi="Arial" w:hint="eastAsia"/>
          <w:sz w:val="20"/>
          <w:szCs w:val="20"/>
        </w:rPr>
        <w:t>TPE</w:t>
      </w:r>
      <w:r w:rsidRPr="00C00018">
        <w:rPr>
          <w:rFonts w:ascii="Arial" w:eastAsia="MS PGothic" w:hAnsi="Arial" w:hint="eastAsia"/>
          <w:sz w:val="20"/>
          <w:szCs w:val="20"/>
        </w:rPr>
        <w:t>）は、医療用エラストマー材料に対する厳格な基準と、義肢部材に求められる高い性能要件を満たす医療グレードの</w:t>
      </w:r>
      <w:r w:rsidRPr="00C00018">
        <w:rPr>
          <w:rFonts w:ascii="Arial" w:eastAsia="MS PGothic" w:hAnsi="Arial" w:hint="eastAsia"/>
          <w:sz w:val="20"/>
          <w:szCs w:val="20"/>
        </w:rPr>
        <w:t>TPE</w:t>
      </w:r>
      <w:r w:rsidRPr="00C00018">
        <w:rPr>
          <w:rFonts w:ascii="Arial" w:eastAsia="MS PGothic" w:hAnsi="Arial" w:hint="eastAsia"/>
          <w:sz w:val="20"/>
          <w:szCs w:val="20"/>
        </w:rPr>
        <w:t>コンパウンドを提供しています。</w:t>
      </w:r>
    </w:p>
    <w:p w14:paraId="5BEABBEA" w14:textId="77777777" w:rsidR="00F62AB8" w:rsidRPr="00C00018" w:rsidRDefault="00F62AB8" w:rsidP="00F62AB8">
      <w:pPr>
        <w:spacing w:line="360" w:lineRule="auto"/>
        <w:ind w:right="1559"/>
        <w:jc w:val="both"/>
        <w:rPr>
          <w:rFonts w:ascii="Arial" w:eastAsia="MS PGothic" w:hAnsi="Arial" w:cs="Arial"/>
          <w:color w:val="000000" w:themeColor="text1"/>
          <w:sz w:val="6"/>
          <w:szCs w:val="6"/>
        </w:rPr>
      </w:pPr>
    </w:p>
    <w:p w14:paraId="17C0C812" w14:textId="229A3685" w:rsidR="00F62AB8" w:rsidRPr="00C00018" w:rsidRDefault="00670448" w:rsidP="00F62AB8">
      <w:pPr>
        <w:spacing w:line="360" w:lineRule="auto"/>
        <w:ind w:right="1559"/>
        <w:jc w:val="both"/>
        <w:rPr>
          <w:rFonts w:ascii="Arial" w:eastAsia="MS PGothic" w:hAnsi="Arial" w:cs="Arial"/>
          <w:b/>
          <w:bCs/>
          <w:color w:val="000000" w:themeColor="text1"/>
          <w:sz w:val="20"/>
          <w:szCs w:val="20"/>
        </w:rPr>
      </w:pPr>
      <w:r w:rsidRPr="00C00018">
        <w:rPr>
          <w:rFonts w:ascii="Arial" w:eastAsia="MS PGothic" w:hAnsi="Arial" w:hint="eastAsia"/>
          <w:b/>
          <w:bCs/>
          <w:color w:val="000000" w:themeColor="text1"/>
          <w:sz w:val="20"/>
          <w:szCs w:val="20"/>
        </w:rPr>
        <w:t>快適性と柔軟性の向上</w:t>
      </w:r>
      <w:r w:rsidRPr="00C00018">
        <w:rPr>
          <w:rFonts w:ascii="Arial" w:eastAsia="MS PGothic" w:hAnsi="Arial" w:hint="eastAsia"/>
          <w:b/>
          <w:bCs/>
          <w:color w:val="000000" w:themeColor="text1"/>
          <w:sz w:val="20"/>
          <w:szCs w:val="20"/>
        </w:rPr>
        <w:t xml:space="preserve"> </w:t>
      </w:r>
    </w:p>
    <w:p w14:paraId="2D7F8597" w14:textId="4270695E" w:rsidR="00C6550D" w:rsidRPr="00C00018" w:rsidRDefault="00C6550D" w:rsidP="00F62AB8">
      <w:pPr>
        <w:spacing w:line="360" w:lineRule="auto"/>
        <w:ind w:right="1559"/>
        <w:jc w:val="both"/>
        <w:rPr>
          <w:rFonts w:ascii="Arial" w:eastAsia="MS PGothic" w:hAnsi="Arial" w:cs="Arial"/>
          <w:color w:val="000000" w:themeColor="text1"/>
          <w:sz w:val="20"/>
          <w:szCs w:val="20"/>
        </w:rPr>
      </w:pPr>
      <w:r w:rsidRPr="00C00018">
        <w:rPr>
          <w:rFonts w:ascii="Arial" w:eastAsia="MS PGothic" w:hAnsi="Arial" w:hint="eastAsia"/>
          <w:sz w:val="20"/>
          <w:szCs w:val="20"/>
        </w:rPr>
        <w:t>KRAIBURG TPE</w:t>
      </w:r>
      <w:r w:rsidRPr="00C00018">
        <w:rPr>
          <w:rFonts w:ascii="Arial" w:eastAsia="MS PGothic" w:hAnsi="Arial" w:hint="eastAsia"/>
          <w:sz w:val="20"/>
          <w:szCs w:val="20"/>
        </w:rPr>
        <w:t>の義肢用</w:t>
      </w:r>
      <w:r w:rsidRPr="00C00018">
        <w:rPr>
          <w:rFonts w:ascii="Arial" w:eastAsia="MS PGothic" w:hAnsi="Arial" w:hint="eastAsia"/>
          <w:sz w:val="20"/>
          <w:szCs w:val="20"/>
        </w:rPr>
        <w:t>TPE</w:t>
      </w:r>
      <w:r w:rsidRPr="00C00018">
        <w:rPr>
          <w:rFonts w:ascii="Arial" w:eastAsia="MS PGothic" w:hAnsi="Arial" w:hint="eastAsia"/>
          <w:sz w:val="20"/>
          <w:szCs w:val="20"/>
        </w:rPr>
        <w:t>は、極めて柔軟な硬度と</w:t>
      </w:r>
      <w:r w:rsidRPr="00C00018">
        <w:rPr>
          <w:rFonts w:ascii="Arial" w:eastAsia="MS PGothic" w:hAnsi="Arial" w:hint="eastAsia"/>
          <w:sz w:val="20"/>
          <w:szCs w:val="20"/>
        </w:rPr>
        <w:t>1000%</w:t>
      </w:r>
      <w:r w:rsidRPr="00C00018">
        <w:rPr>
          <w:rFonts w:ascii="Arial" w:eastAsia="MS PGothic" w:hAnsi="Arial" w:hint="eastAsia"/>
          <w:sz w:val="20"/>
          <w:szCs w:val="20"/>
        </w:rPr>
        <w:t>以上の優れた破断伸び率を実現しており、構造的完全性を維持しながら義肢が動きに適応することを可能にします。この柔軟性により、特にライナー、ソフトインターフェース、クッション要素などの用途において、ユーザーの快適性を向上します。この柔軟な</w:t>
      </w:r>
      <w:r w:rsidRPr="00C00018">
        <w:rPr>
          <w:rFonts w:ascii="Arial" w:eastAsia="MS PGothic" w:hAnsi="Arial" w:hint="eastAsia"/>
          <w:sz w:val="20"/>
          <w:szCs w:val="20"/>
        </w:rPr>
        <w:t xml:space="preserve">TPE </w:t>
      </w:r>
      <w:r w:rsidRPr="00C00018">
        <w:rPr>
          <w:rFonts w:ascii="Arial" w:eastAsia="MS PGothic" w:hAnsi="Arial" w:hint="eastAsia"/>
          <w:sz w:val="20"/>
          <w:szCs w:val="20"/>
        </w:rPr>
        <w:t>材料は、</w:t>
      </w:r>
      <w:hyperlink r:id="rId11" w:history="1">
        <w:r w:rsidRPr="00C00018">
          <w:rPr>
            <w:rStyle w:val="Hyperlink"/>
            <w:rFonts w:ascii="Arial" w:eastAsia="MS PGothic" w:hAnsi="Arial" w:hint="eastAsia"/>
            <w:sz w:val="20"/>
            <w:szCs w:val="20"/>
          </w:rPr>
          <w:t>人体に直接接触</w:t>
        </w:r>
      </w:hyperlink>
      <w:r w:rsidRPr="00C00018">
        <w:rPr>
          <w:rFonts w:ascii="Arial" w:eastAsia="MS PGothic" w:hAnsi="Arial" w:hint="eastAsia"/>
          <w:sz w:val="20"/>
          <w:szCs w:val="20"/>
        </w:rPr>
        <w:t>し、天然組織の柔らかさや弾力性を再現する性能が求められる義肢部品に最適です。</w:t>
      </w:r>
    </w:p>
    <w:p w14:paraId="6DFEDC65" w14:textId="77777777" w:rsidR="00F62AB8" w:rsidRPr="00B1183F" w:rsidRDefault="00F62AB8" w:rsidP="00F62AB8">
      <w:pPr>
        <w:spacing w:line="360" w:lineRule="auto"/>
        <w:ind w:right="1559"/>
        <w:jc w:val="both"/>
        <w:rPr>
          <w:rFonts w:ascii="Arial" w:eastAsia="MS PGothic" w:hAnsi="Arial" w:cs="Arial"/>
          <w:color w:val="000000" w:themeColor="text1"/>
          <w:sz w:val="6"/>
          <w:szCs w:val="6"/>
        </w:rPr>
      </w:pPr>
    </w:p>
    <w:p w14:paraId="47FD9B57" w14:textId="6F0AA8EB" w:rsidR="00F62AB8" w:rsidRPr="00C00018" w:rsidRDefault="00092A18" w:rsidP="00F62AB8">
      <w:pPr>
        <w:spacing w:line="360" w:lineRule="auto"/>
        <w:ind w:right="1559"/>
        <w:jc w:val="both"/>
        <w:rPr>
          <w:rFonts w:ascii="Arial" w:eastAsia="MS PGothic" w:hAnsi="Arial" w:cs="Arial"/>
          <w:b/>
          <w:bCs/>
          <w:color w:val="000000" w:themeColor="text1"/>
          <w:sz w:val="20"/>
          <w:szCs w:val="20"/>
        </w:rPr>
      </w:pPr>
      <w:r w:rsidRPr="00C00018">
        <w:rPr>
          <w:rFonts w:ascii="Arial" w:eastAsia="MS PGothic" w:hAnsi="Arial" w:hint="eastAsia"/>
          <w:b/>
          <w:bCs/>
          <w:sz w:val="20"/>
          <w:szCs w:val="20"/>
        </w:rPr>
        <w:t>低密度でありながら堅牢な性能</w:t>
      </w:r>
    </w:p>
    <w:p w14:paraId="4DA9921B" w14:textId="228AB21F" w:rsidR="000052C4" w:rsidRPr="00C00018" w:rsidRDefault="000052C4" w:rsidP="00F62AB8">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KRAIBURG TPE</w:t>
      </w:r>
      <w:r w:rsidRPr="00C00018">
        <w:rPr>
          <w:rFonts w:ascii="Arial" w:eastAsia="MS PGothic" w:hAnsi="Arial" w:hint="eastAsia"/>
          <w:sz w:val="20"/>
          <w:szCs w:val="20"/>
        </w:rPr>
        <w:t>のコンパウンドは低い密度を特長とする材料であり、長時間の装着時におけるユーザーの疲労を軽減する、シームレスな熱可塑性エラストマー製義肢の設計を可能にします。さらに、この材料は優れた表面触感と弾力性を備</w:t>
      </w:r>
      <w:r w:rsidRPr="00C00018">
        <w:rPr>
          <w:rFonts w:ascii="Arial" w:eastAsia="MS PGothic" w:hAnsi="Arial" w:hint="eastAsia"/>
          <w:sz w:val="20"/>
          <w:szCs w:val="20"/>
        </w:rPr>
        <w:lastRenderedPageBreak/>
        <w:t>えており、ソフトで肌のような感触を提供することで、装着者の快適性を高めます。その弾性により、柔軟な動きと身体への追従性を実現し、耐久性と構造的完全性を維持しながら、義肢部品が自然な動きをより忠実に再現できるよう支援します。</w:t>
      </w:r>
    </w:p>
    <w:p w14:paraId="1A3462A0" w14:textId="77777777" w:rsidR="001102EE" w:rsidRPr="00B1183F" w:rsidRDefault="001102EE" w:rsidP="00F62AB8">
      <w:pPr>
        <w:spacing w:line="360" w:lineRule="auto"/>
        <w:ind w:right="1559"/>
        <w:jc w:val="both"/>
        <w:rPr>
          <w:rFonts w:ascii="Arial" w:eastAsia="MS PGothic" w:hAnsi="Arial" w:cs="Arial"/>
          <w:color w:val="FF0000"/>
          <w:sz w:val="6"/>
          <w:szCs w:val="6"/>
        </w:rPr>
      </w:pPr>
    </w:p>
    <w:p w14:paraId="65B13D43" w14:textId="01C73FC3" w:rsidR="00F62AB8" w:rsidRPr="00C00018" w:rsidRDefault="005645EB" w:rsidP="00F62AB8">
      <w:pPr>
        <w:spacing w:line="360" w:lineRule="auto"/>
        <w:ind w:right="1559"/>
        <w:jc w:val="both"/>
        <w:rPr>
          <w:rFonts w:ascii="Arial" w:eastAsia="MS PGothic" w:hAnsi="Arial" w:cs="Arial"/>
          <w:b/>
          <w:bCs/>
          <w:color w:val="000000" w:themeColor="text1"/>
          <w:sz w:val="20"/>
          <w:szCs w:val="20"/>
        </w:rPr>
      </w:pPr>
      <w:r w:rsidRPr="00C00018">
        <w:rPr>
          <w:rFonts w:ascii="Arial" w:eastAsia="MS PGothic" w:hAnsi="Arial" w:hint="eastAsia"/>
          <w:b/>
          <w:bCs/>
          <w:color w:val="000000" w:themeColor="text1"/>
          <w:sz w:val="20"/>
          <w:szCs w:val="20"/>
        </w:rPr>
        <w:t>精密な製造による一貫性と効率性</w:t>
      </w:r>
      <w:r w:rsidRPr="00C00018">
        <w:rPr>
          <w:rFonts w:ascii="Arial" w:eastAsia="MS PGothic" w:hAnsi="Arial" w:hint="eastAsia"/>
          <w:b/>
          <w:bCs/>
          <w:color w:val="000000" w:themeColor="text1"/>
          <w:sz w:val="20"/>
          <w:szCs w:val="20"/>
        </w:rPr>
        <w:t xml:space="preserve"> </w:t>
      </w:r>
    </w:p>
    <w:p w14:paraId="11373ACE" w14:textId="157BAF22" w:rsidR="00F62AB8" w:rsidRPr="00C00018" w:rsidRDefault="00D913C3" w:rsidP="00F62AB8">
      <w:pPr>
        <w:spacing w:line="360" w:lineRule="auto"/>
        <w:ind w:right="1559"/>
        <w:jc w:val="both"/>
        <w:rPr>
          <w:rFonts w:ascii="Arial" w:eastAsia="MS PGothic" w:hAnsi="Arial" w:cs="Arial"/>
          <w:color w:val="000000" w:themeColor="text1"/>
          <w:sz w:val="20"/>
          <w:szCs w:val="20"/>
        </w:rPr>
      </w:pPr>
      <w:r w:rsidRPr="00C00018">
        <w:rPr>
          <w:rFonts w:ascii="Arial" w:eastAsia="MS PGothic" w:hAnsi="Arial" w:hint="eastAsia"/>
          <w:sz w:val="20"/>
          <w:szCs w:val="20"/>
        </w:rPr>
        <w:t>KRAIBURG TPE</w:t>
      </w:r>
      <w:r w:rsidRPr="00C00018">
        <w:rPr>
          <w:rFonts w:ascii="Arial" w:eastAsia="MS PGothic" w:hAnsi="Arial" w:hint="eastAsia"/>
          <w:sz w:val="20"/>
          <w:szCs w:val="20"/>
        </w:rPr>
        <w:t>のコンパウンドは射出成形向けに最適化されており、メーカーは複雑な形状や細部を高い一貫性と効率性で生産することが可能です。射出成形用</w:t>
      </w:r>
      <w:r w:rsidRPr="00C00018">
        <w:rPr>
          <w:rFonts w:ascii="Arial" w:eastAsia="MS PGothic" w:hAnsi="Arial" w:hint="eastAsia"/>
          <w:sz w:val="20"/>
          <w:szCs w:val="20"/>
        </w:rPr>
        <w:t>TPE</w:t>
      </w:r>
      <w:r w:rsidRPr="00C00018">
        <w:rPr>
          <w:rFonts w:ascii="Arial" w:eastAsia="MS PGothic" w:hAnsi="Arial" w:hint="eastAsia"/>
          <w:sz w:val="20"/>
          <w:szCs w:val="20"/>
        </w:rPr>
        <w:t>の優れた流動性により、カスタム義肢部品の要件を満たす精密な部品の再現性が確保されます。</w:t>
      </w:r>
      <w:r w:rsidRPr="00C00018">
        <w:rPr>
          <w:rFonts w:ascii="Arial" w:eastAsia="MS PGothic" w:hAnsi="Arial" w:hint="eastAsia"/>
          <w:color w:val="000000" w:themeColor="text1"/>
          <w:sz w:val="20"/>
          <w:szCs w:val="20"/>
        </w:rPr>
        <w:t>コンパウンドは半透明色で提供されており、設計の柔軟性を提供するとともに、目視検査や他の材料との統合といった機能的な特徴をも実現します。</w:t>
      </w:r>
    </w:p>
    <w:p w14:paraId="5D073F23" w14:textId="77777777" w:rsidR="007B0241" w:rsidRPr="00B1183F" w:rsidRDefault="007B0241" w:rsidP="00F62AB8">
      <w:pPr>
        <w:spacing w:line="360" w:lineRule="auto"/>
        <w:ind w:right="1559"/>
        <w:jc w:val="both"/>
        <w:rPr>
          <w:rFonts w:ascii="Arial" w:eastAsia="MS PGothic" w:hAnsi="Arial" w:cs="Arial"/>
          <w:color w:val="000000" w:themeColor="text1"/>
          <w:sz w:val="6"/>
          <w:szCs w:val="6"/>
        </w:rPr>
      </w:pPr>
    </w:p>
    <w:p w14:paraId="04F1FE45" w14:textId="14A52A19" w:rsidR="00F62AB8" w:rsidRPr="00C00018" w:rsidRDefault="000A08B8" w:rsidP="00F62AB8">
      <w:pPr>
        <w:spacing w:line="360" w:lineRule="auto"/>
        <w:ind w:right="1559"/>
        <w:jc w:val="both"/>
        <w:rPr>
          <w:rFonts w:ascii="Arial" w:eastAsia="MS PGothic" w:hAnsi="Arial" w:cs="Arial"/>
          <w:b/>
          <w:bCs/>
          <w:color w:val="000000" w:themeColor="text1"/>
          <w:sz w:val="20"/>
          <w:szCs w:val="20"/>
        </w:rPr>
      </w:pPr>
      <w:r w:rsidRPr="00C00018">
        <w:rPr>
          <w:rFonts w:ascii="Arial" w:eastAsia="MS PGothic" w:hAnsi="Arial" w:hint="eastAsia"/>
          <w:b/>
          <w:bCs/>
          <w:color w:val="000000" w:themeColor="text1"/>
          <w:sz w:val="20"/>
          <w:szCs w:val="20"/>
        </w:rPr>
        <w:t>検証済みの規格に準拠した性能</w:t>
      </w:r>
    </w:p>
    <w:p w14:paraId="0C596597" w14:textId="066641F8" w:rsidR="00D913C3" w:rsidRPr="00C00018" w:rsidRDefault="00D913C3" w:rsidP="00F62AB8">
      <w:pPr>
        <w:spacing w:line="360" w:lineRule="auto"/>
        <w:ind w:right="1559"/>
        <w:jc w:val="both"/>
        <w:rPr>
          <w:rFonts w:ascii="Arial" w:eastAsia="MS PGothic" w:hAnsi="Arial" w:cs="Arial"/>
          <w:color w:val="000000" w:themeColor="text1"/>
          <w:sz w:val="20"/>
          <w:szCs w:val="20"/>
        </w:rPr>
      </w:pPr>
      <w:r w:rsidRPr="00C00018">
        <w:rPr>
          <w:rFonts w:ascii="Arial" w:eastAsia="MS PGothic" w:hAnsi="Arial" w:hint="eastAsia"/>
          <w:sz w:val="20"/>
          <w:szCs w:val="20"/>
        </w:rPr>
        <w:t>KRAIBURG TPE</w:t>
      </w:r>
      <w:r w:rsidRPr="00C00018">
        <w:rPr>
          <w:rFonts w:ascii="Arial" w:eastAsia="MS PGothic" w:hAnsi="Arial" w:hint="eastAsia"/>
          <w:sz w:val="20"/>
          <w:szCs w:val="20"/>
        </w:rPr>
        <w:t>の柔軟な</w:t>
      </w:r>
      <w:r w:rsidRPr="00C00018">
        <w:rPr>
          <w:rFonts w:ascii="Arial" w:eastAsia="MS PGothic" w:hAnsi="Arial" w:hint="eastAsia"/>
          <w:sz w:val="20"/>
          <w:szCs w:val="20"/>
        </w:rPr>
        <w:t>TPE</w:t>
      </w:r>
      <w:r w:rsidRPr="00C00018">
        <w:rPr>
          <w:rFonts w:ascii="Arial" w:eastAsia="MS PGothic" w:hAnsi="Arial" w:hint="eastAsia"/>
          <w:sz w:val="20"/>
          <w:szCs w:val="20"/>
        </w:rPr>
        <w:t>コンパウンドは、硬度に関する</w:t>
      </w:r>
      <w:r w:rsidRPr="00C00018">
        <w:rPr>
          <w:rFonts w:ascii="Arial" w:eastAsia="MS PGothic" w:hAnsi="Arial" w:hint="eastAsia"/>
          <w:sz w:val="20"/>
          <w:szCs w:val="20"/>
        </w:rPr>
        <w:t>DIN ISO 48-3</w:t>
      </w:r>
      <w:r w:rsidRPr="00C00018">
        <w:rPr>
          <w:rFonts w:ascii="Arial" w:eastAsia="MS PGothic" w:hAnsi="Arial" w:hint="eastAsia"/>
          <w:sz w:val="20"/>
          <w:szCs w:val="20"/>
        </w:rPr>
        <w:t>、密度に関する</w:t>
      </w:r>
      <w:r w:rsidRPr="00C00018">
        <w:rPr>
          <w:rFonts w:ascii="Arial" w:eastAsia="MS PGothic" w:hAnsi="Arial" w:hint="eastAsia"/>
          <w:sz w:val="20"/>
          <w:szCs w:val="20"/>
        </w:rPr>
        <w:t>DIN EN ISO 1183-1</w:t>
      </w:r>
      <w:r w:rsidRPr="00C00018">
        <w:rPr>
          <w:rFonts w:ascii="Arial" w:eastAsia="MS PGothic" w:hAnsi="Arial" w:hint="eastAsia"/>
          <w:sz w:val="20"/>
          <w:szCs w:val="20"/>
        </w:rPr>
        <w:t>、引張特性および伸びに関する</w:t>
      </w:r>
      <w:r w:rsidRPr="00C00018">
        <w:rPr>
          <w:rFonts w:ascii="Arial" w:eastAsia="MS PGothic" w:hAnsi="Arial" w:hint="eastAsia"/>
          <w:sz w:val="20"/>
          <w:szCs w:val="20"/>
        </w:rPr>
        <w:t>DIN 53504 / ISO 37</w:t>
      </w:r>
      <w:r w:rsidRPr="00C00018">
        <w:rPr>
          <w:rFonts w:ascii="Arial" w:eastAsia="MS PGothic" w:hAnsi="Arial" w:hint="eastAsia"/>
          <w:sz w:val="20"/>
          <w:szCs w:val="20"/>
        </w:rPr>
        <w:t>など、国際的に認められた規格に基づいて試験されています。また、製造プロセスは</w:t>
      </w:r>
      <w:r w:rsidRPr="00C00018">
        <w:rPr>
          <w:rFonts w:ascii="Arial" w:eastAsia="MS PGothic" w:hAnsi="Arial" w:hint="eastAsia"/>
          <w:sz w:val="20"/>
          <w:szCs w:val="20"/>
        </w:rPr>
        <w:t>ISO 9001</w:t>
      </w:r>
      <w:r w:rsidRPr="00C00018">
        <w:rPr>
          <w:rFonts w:ascii="Arial" w:eastAsia="MS PGothic" w:hAnsi="Arial" w:hint="eastAsia"/>
          <w:sz w:val="20"/>
          <w:szCs w:val="20"/>
        </w:rPr>
        <w:t>品質管理規格に準拠しており、メーカーは</w:t>
      </w:r>
      <w:hyperlink r:id="rId12" w:history="1">
        <w:r w:rsidRPr="00C00018">
          <w:rPr>
            <w:rStyle w:val="Hyperlink"/>
            <w:rFonts w:ascii="Arial" w:eastAsia="MS PGothic" w:hAnsi="Arial" w:hint="eastAsia"/>
            <w:sz w:val="20"/>
            <w:szCs w:val="20"/>
          </w:rPr>
          <w:t>あらゆる用途における材料の信頼性</w:t>
        </w:r>
      </w:hyperlink>
      <w:r w:rsidRPr="00C00018">
        <w:rPr>
          <w:rFonts w:ascii="Arial" w:eastAsia="MS PGothic" w:hAnsi="Arial" w:hint="eastAsia"/>
          <w:sz w:val="20"/>
          <w:szCs w:val="20"/>
        </w:rPr>
        <w:t>を確信することができます。</w:t>
      </w:r>
    </w:p>
    <w:p w14:paraId="03679B99" w14:textId="77777777" w:rsidR="00D913C3" w:rsidRPr="00B1183F" w:rsidRDefault="00D913C3" w:rsidP="00AA4BBD">
      <w:pPr>
        <w:spacing w:line="360" w:lineRule="auto"/>
        <w:ind w:right="1559"/>
        <w:jc w:val="both"/>
        <w:rPr>
          <w:rFonts w:ascii="Arial" w:eastAsia="MS PGothic" w:hAnsi="Arial" w:cs="Arial"/>
          <w:b/>
          <w:bCs/>
          <w:sz w:val="6"/>
          <w:szCs w:val="6"/>
        </w:rPr>
      </w:pPr>
    </w:p>
    <w:p w14:paraId="1935BF95" w14:textId="45630946" w:rsidR="00510C41" w:rsidRPr="00C00018" w:rsidRDefault="00510C41" w:rsidP="00AA4BBD">
      <w:pPr>
        <w:spacing w:line="360" w:lineRule="auto"/>
        <w:ind w:right="1559"/>
        <w:jc w:val="both"/>
        <w:rPr>
          <w:rFonts w:ascii="Arial" w:eastAsia="MS PGothic" w:hAnsi="Arial" w:cs="Arial"/>
          <w:sz w:val="20"/>
          <w:szCs w:val="20"/>
        </w:rPr>
      </w:pPr>
      <w:r w:rsidRPr="00C00018">
        <w:rPr>
          <w:rFonts w:ascii="Arial" w:eastAsia="MS PGothic" w:hAnsi="Arial" w:hint="eastAsia"/>
          <w:b/>
          <w:bCs/>
          <w:sz w:val="20"/>
          <w:szCs w:val="20"/>
        </w:rPr>
        <w:t>創業当初よりサスティナビリティに注力</w:t>
      </w:r>
    </w:p>
    <w:p w14:paraId="3E037EFC" w14:textId="716A222E" w:rsidR="00510C41" w:rsidRPr="00C00018" w:rsidRDefault="00510C41" w:rsidP="00510C41">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KRAIBURG TPE</w:t>
      </w:r>
      <w:r w:rsidRPr="00C00018">
        <w:rPr>
          <w:rFonts w:ascii="Arial" w:eastAsia="MS PGothic" w:hAnsi="Arial" w:hint="eastAsia"/>
          <w:sz w:val="20"/>
          <w:szCs w:val="20"/>
        </w:rPr>
        <w:t>では、</w:t>
      </w:r>
      <w:hyperlink r:id="rId13" w:history="1">
        <w:r w:rsidRPr="00C00018">
          <w:rPr>
            <w:rStyle w:val="Hyperlink"/>
            <w:rFonts w:ascii="Arial" w:eastAsia="MS PGothic" w:hAnsi="Arial" w:hint="eastAsia"/>
            <w:sz w:val="20"/>
            <w:szCs w:val="20"/>
          </w:rPr>
          <w:t>サスティナビリティ</w:t>
        </w:r>
      </w:hyperlink>
      <w:r w:rsidRPr="00C00018">
        <w:rPr>
          <w:rFonts w:ascii="Arial" w:eastAsia="MS PGothic" w:hAnsi="Arial" w:hint="eastAsia"/>
          <w:sz w:val="20"/>
          <w:szCs w:val="20"/>
        </w:rPr>
        <w:t>がイノベーションの原動力となっています。当社の製品ラインナップには、バイオベースの</w:t>
      </w:r>
      <w:r w:rsidRPr="00C00018">
        <w:rPr>
          <w:rFonts w:ascii="Arial" w:eastAsia="MS PGothic" w:hAnsi="Arial" w:hint="eastAsia"/>
          <w:sz w:val="20"/>
          <w:szCs w:val="20"/>
        </w:rPr>
        <w:t>TPE</w:t>
      </w:r>
      <w:r w:rsidRPr="00C00018">
        <w:rPr>
          <w:rFonts w:ascii="Arial" w:eastAsia="MS PGothic" w:hAnsi="Arial" w:hint="eastAsia"/>
          <w:sz w:val="20"/>
          <w:szCs w:val="20"/>
        </w:rPr>
        <w:t>や、ポスト・コンシューマ材（</w:t>
      </w:r>
      <w:r w:rsidRPr="00C00018">
        <w:rPr>
          <w:rFonts w:ascii="Arial" w:eastAsia="MS PGothic" w:hAnsi="Arial" w:hint="eastAsia"/>
          <w:sz w:val="20"/>
          <w:szCs w:val="20"/>
        </w:rPr>
        <w:t>PCR</w:t>
      </w:r>
      <w:r w:rsidRPr="00C00018">
        <w:rPr>
          <w:rFonts w:ascii="Arial" w:eastAsia="MS PGothic" w:hAnsi="Arial" w:hint="eastAsia"/>
          <w:sz w:val="20"/>
          <w:szCs w:val="20"/>
        </w:rPr>
        <w:t>）およびポスト・インダストリアル（</w:t>
      </w:r>
      <w:r w:rsidRPr="00C00018">
        <w:rPr>
          <w:rFonts w:ascii="Arial" w:eastAsia="MS PGothic" w:hAnsi="Arial" w:hint="eastAsia"/>
          <w:sz w:val="20"/>
          <w:szCs w:val="20"/>
        </w:rPr>
        <w:t>PIR</w:t>
      </w:r>
      <w:r w:rsidRPr="00C00018">
        <w:rPr>
          <w:rFonts w:ascii="Arial" w:eastAsia="MS PGothic" w:hAnsi="Arial" w:hint="eastAsia"/>
          <w:sz w:val="20"/>
          <w:szCs w:val="20"/>
        </w:rPr>
        <w:t>）由来のリサイクル材料を配合したコンパウンドが含まれています。一部の</w:t>
      </w:r>
      <w:r w:rsidRPr="00C00018">
        <w:rPr>
          <w:rFonts w:ascii="Arial" w:eastAsia="MS PGothic" w:hAnsi="Arial" w:hint="eastAsia"/>
          <w:sz w:val="20"/>
          <w:szCs w:val="20"/>
        </w:rPr>
        <w:t>TPE</w:t>
      </w:r>
      <w:r w:rsidRPr="00C00018">
        <w:rPr>
          <w:rFonts w:ascii="Arial" w:eastAsia="MS PGothic" w:hAnsi="Arial" w:hint="eastAsia"/>
          <w:sz w:val="20"/>
          <w:szCs w:val="20"/>
        </w:rPr>
        <w:t>は、</w:t>
      </w:r>
      <w:r w:rsidRPr="00C00018">
        <w:rPr>
          <w:rFonts w:ascii="Arial" w:eastAsia="MS PGothic" w:hAnsi="Arial" w:hint="eastAsia"/>
          <w:sz w:val="20"/>
          <w:szCs w:val="20"/>
        </w:rPr>
        <w:t xml:space="preserve">GRS </w:t>
      </w:r>
      <w:r w:rsidRPr="00C00018">
        <w:rPr>
          <w:rFonts w:ascii="Arial" w:eastAsia="MS PGothic" w:hAnsi="Arial" w:hint="eastAsia"/>
          <w:sz w:val="20"/>
          <w:szCs w:val="20"/>
        </w:rPr>
        <w:t>および</w:t>
      </w:r>
      <w:r w:rsidRPr="00C00018">
        <w:rPr>
          <w:rFonts w:ascii="Arial" w:eastAsia="MS PGothic" w:hAnsi="Arial" w:hint="eastAsia"/>
          <w:sz w:val="20"/>
          <w:szCs w:val="20"/>
        </w:rPr>
        <w:t>ISCC PLUS</w:t>
      </w:r>
      <w:r w:rsidRPr="00C00018">
        <w:rPr>
          <w:rFonts w:ascii="Arial" w:eastAsia="MS PGothic" w:hAnsi="Arial" w:hint="eastAsia"/>
          <w:sz w:val="20"/>
          <w:szCs w:val="20"/>
        </w:rPr>
        <w:t>の認証を</w:t>
      </w:r>
      <w:r w:rsidRPr="00C00018">
        <w:rPr>
          <w:rFonts w:ascii="Arial" w:eastAsia="MS PGothic" w:hAnsi="Arial" w:hint="eastAsia"/>
          <w:sz w:val="20"/>
          <w:szCs w:val="20"/>
        </w:rPr>
        <w:lastRenderedPageBreak/>
        <w:t>取得しています。また、サスティナビリティに関する意思決定を支援するため、ご要望に応じて製品カーボンフットプリント（</w:t>
      </w:r>
      <w:r w:rsidRPr="00C00018">
        <w:rPr>
          <w:rFonts w:ascii="Arial" w:eastAsia="MS PGothic" w:hAnsi="Arial" w:hint="eastAsia"/>
          <w:sz w:val="20"/>
          <w:szCs w:val="20"/>
        </w:rPr>
        <w:t>PCF</w:t>
      </w:r>
      <w:r w:rsidRPr="00C00018">
        <w:rPr>
          <w:rFonts w:ascii="Arial" w:eastAsia="MS PGothic" w:hAnsi="Arial" w:hint="eastAsia"/>
          <w:sz w:val="20"/>
          <w:szCs w:val="20"/>
        </w:rPr>
        <w:t>）データをも提供しています。</w:t>
      </w:r>
    </w:p>
    <w:p w14:paraId="272B6ACE" w14:textId="77777777" w:rsidR="00510C41" w:rsidRPr="00C00018" w:rsidRDefault="00510C41" w:rsidP="00510C41">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当社は</w:t>
      </w:r>
      <w:r w:rsidRPr="00C00018">
        <w:rPr>
          <w:rFonts w:ascii="Arial" w:eastAsia="MS PGothic" w:hAnsi="Arial" w:hint="eastAsia"/>
          <w:sz w:val="20"/>
          <w:szCs w:val="20"/>
        </w:rPr>
        <w:t xml:space="preserve"> 2025 </w:t>
      </w:r>
      <w:r w:rsidRPr="00C00018">
        <w:rPr>
          <w:rFonts w:ascii="Arial" w:eastAsia="MS PGothic" w:hAnsi="Arial" w:hint="eastAsia"/>
          <w:sz w:val="20"/>
          <w:szCs w:val="20"/>
        </w:rPr>
        <w:t>年に</w:t>
      </w:r>
      <w:r w:rsidRPr="00C00018">
        <w:rPr>
          <w:rFonts w:ascii="Arial" w:eastAsia="MS PGothic" w:hAnsi="Arial" w:hint="eastAsia"/>
          <w:sz w:val="20"/>
          <w:szCs w:val="20"/>
        </w:rPr>
        <w:t xml:space="preserve"> EcoVadis </w:t>
      </w:r>
      <w:r w:rsidRPr="00C00018">
        <w:rPr>
          <w:rFonts w:ascii="Arial" w:eastAsia="MS PGothic" w:hAnsi="Arial" w:hint="eastAsia"/>
          <w:sz w:val="20"/>
          <w:szCs w:val="20"/>
        </w:rPr>
        <w:t>ゴールドメダルを受賞し、</w:t>
      </w:r>
      <w:r w:rsidRPr="00C00018">
        <w:rPr>
          <w:rFonts w:ascii="Arial" w:eastAsia="MS PGothic" w:hAnsi="Arial" w:hint="eastAsia"/>
          <w:sz w:val="20"/>
          <w:szCs w:val="20"/>
        </w:rPr>
        <w:t>Science Based Targets initiative</w:t>
      </w:r>
      <w:r w:rsidRPr="00C00018">
        <w:rPr>
          <w:rFonts w:ascii="Arial" w:eastAsia="MS PGothic" w:hAnsi="Arial" w:hint="eastAsia"/>
          <w:sz w:val="20"/>
          <w:szCs w:val="20"/>
        </w:rPr>
        <w:t>（</w:t>
      </w:r>
      <w:r w:rsidRPr="00C00018">
        <w:rPr>
          <w:rFonts w:ascii="Arial" w:eastAsia="MS PGothic" w:hAnsi="Arial" w:hint="eastAsia"/>
          <w:sz w:val="20"/>
          <w:szCs w:val="20"/>
        </w:rPr>
        <w:t>SBTi</w:t>
      </w:r>
      <w:r w:rsidRPr="00C00018">
        <w:rPr>
          <w:rFonts w:ascii="Arial" w:eastAsia="MS PGothic" w:hAnsi="Arial" w:hint="eastAsia"/>
          <w:sz w:val="20"/>
          <w:szCs w:val="20"/>
        </w:rPr>
        <w:t>）にコミットし、当社の目標を地球規模の気候変動対策と整合させています。</w:t>
      </w:r>
    </w:p>
    <w:p w14:paraId="47AD31D5" w14:textId="77777777" w:rsidR="00510C41" w:rsidRPr="00C00018" w:rsidRDefault="00510C41" w:rsidP="00510C41">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排出量の削減から循環性の向上まで、当社のサスティナブルな</w:t>
      </w:r>
      <w:r w:rsidRPr="00C00018">
        <w:rPr>
          <w:rFonts w:ascii="Arial" w:eastAsia="MS PGothic" w:hAnsi="Arial" w:hint="eastAsia"/>
          <w:sz w:val="20"/>
          <w:szCs w:val="20"/>
        </w:rPr>
        <w:t>TPE</w:t>
      </w:r>
      <w:r w:rsidRPr="00C00018">
        <w:rPr>
          <w:rFonts w:ascii="Arial" w:eastAsia="MS PGothic" w:hAnsi="Arial" w:hint="eastAsia"/>
          <w:sz w:val="20"/>
          <w:szCs w:val="20"/>
        </w:rPr>
        <w:t>は、世界中でご利用いただける信頼性の高い性能を発揮し、お客様の用途とサスティナビリティ目標の両方の達成を支援します。</w:t>
      </w:r>
    </w:p>
    <w:p w14:paraId="5A5D9FC7" w14:textId="59760D24" w:rsidR="00510C41" w:rsidRPr="00C00018" w:rsidRDefault="00510C41" w:rsidP="00510C41">
      <w:pPr>
        <w:spacing w:line="360" w:lineRule="auto"/>
        <w:ind w:right="1559"/>
        <w:jc w:val="both"/>
        <w:rPr>
          <w:rFonts w:ascii="Arial" w:eastAsia="MS PGothic" w:hAnsi="Arial" w:cs="Arial"/>
          <w:sz w:val="20"/>
          <w:szCs w:val="20"/>
        </w:rPr>
      </w:pPr>
      <w:r w:rsidRPr="00C00018">
        <w:rPr>
          <w:rFonts w:ascii="Arial" w:eastAsia="MS PGothic" w:hAnsi="Arial" w:hint="eastAsia"/>
          <w:sz w:val="20"/>
          <w:szCs w:val="20"/>
        </w:rPr>
        <w:t xml:space="preserve">KRAIBURG TPE </w:t>
      </w:r>
      <w:r w:rsidRPr="00C00018">
        <w:rPr>
          <w:rFonts w:ascii="Arial" w:eastAsia="MS PGothic" w:hAnsi="Arial" w:hint="eastAsia"/>
          <w:sz w:val="20"/>
          <w:szCs w:val="20"/>
        </w:rPr>
        <w:t>がお客様の</w:t>
      </w:r>
      <w:r w:rsidR="00C00018" w:rsidRPr="00C00018">
        <w:rPr>
          <w:rFonts w:ascii="Arial" w:eastAsia="MS PGothic" w:hAnsi="Arial" w:hint="eastAsia"/>
          <w:sz w:val="20"/>
          <w:szCs w:val="20"/>
        </w:rPr>
        <w:t>サスティナビリティ</w:t>
      </w:r>
      <w:r w:rsidRPr="00C00018">
        <w:rPr>
          <w:rFonts w:ascii="Arial" w:eastAsia="MS PGothic" w:hAnsi="Arial" w:hint="eastAsia"/>
          <w:sz w:val="20"/>
          <w:szCs w:val="20"/>
        </w:rPr>
        <w:t>と製品開発への取り組みをどのようにサポートできるかを、</w:t>
      </w:r>
      <w:r w:rsidRPr="00C00018">
        <w:rPr>
          <w:rFonts w:ascii="Arial" w:eastAsia="MS PGothic" w:hAnsi="Arial" w:hint="eastAsia"/>
          <w:b/>
          <w:bCs/>
          <w:sz w:val="20"/>
          <w:szCs w:val="20"/>
        </w:rPr>
        <w:t>今すぐお問い合わせのうえ、お確かめください。</w:t>
      </w:r>
    </w:p>
    <w:p w14:paraId="48D2AB15" w14:textId="49EB9C8C" w:rsidR="00F71CED" w:rsidRPr="00C00018" w:rsidRDefault="00F71CED" w:rsidP="00510C41">
      <w:pPr>
        <w:spacing w:line="360" w:lineRule="auto"/>
        <w:ind w:right="1559"/>
        <w:jc w:val="both"/>
        <w:rPr>
          <w:rFonts w:ascii="Arial" w:eastAsia="MS PGothic" w:hAnsi="Arial" w:cs="Arial"/>
          <w:color w:val="000000" w:themeColor="text1"/>
          <w:sz w:val="20"/>
          <w:szCs w:val="20"/>
        </w:rPr>
      </w:pPr>
      <w:r w:rsidRPr="00C00018">
        <w:rPr>
          <w:rFonts w:ascii="Arial" w:eastAsia="MS PGothic" w:hAnsi="Arial" w:hint="eastAsia"/>
          <w:b/>
          <w:bCs/>
          <w:color w:val="000000" w:themeColor="text1"/>
          <w:sz w:val="20"/>
          <w:szCs w:val="20"/>
        </w:rPr>
        <w:t>TPE</w:t>
      </w:r>
      <w:r w:rsidRPr="00C00018">
        <w:rPr>
          <w:rFonts w:ascii="Arial" w:eastAsia="MS PGothic" w:hAnsi="Arial" w:hint="eastAsia"/>
          <w:b/>
          <w:bCs/>
          <w:color w:val="000000" w:themeColor="text1"/>
          <w:sz w:val="20"/>
          <w:szCs w:val="20"/>
        </w:rPr>
        <w:t>で新たな発見を</w:t>
      </w:r>
      <w:r w:rsidRPr="00C00018">
        <w:rPr>
          <w:rFonts w:ascii="Arial" w:eastAsia="MS PGothic" w:hAnsi="Arial" w:hint="eastAsia"/>
          <w:color w:val="000000" w:themeColor="text1"/>
          <w:sz w:val="20"/>
          <w:szCs w:val="20"/>
        </w:rPr>
        <w:t>：</w:t>
      </w:r>
      <w:hyperlink r:id="rId14" w:history="1">
        <w:r w:rsidRPr="00C00018">
          <w:rPr>
            <w:rStyle w:val="Hyperlink"/>
            <w:rFonts w:ascii="Arial" w:eastAsia="MS PGothic" w:hAnsi="Arial" w:hint="eastAsia"/>
            <w:sz w:val="20"/>
            <w:szCs w:val="20"/>
          </w:rPr>
          <w:t>オトスコープ</w:t>
        </w:r>
      </w:hyperlink>
      <w:r w:rsidRPr="00C00018">
        <w:rPr>
          <w:rFonts w:ascii="Arial" w:eastAsia="MS PGothic" w:hAnsi="Arial" w:hint="eastAsia"/>
          <w:sz w:val="20"/>
          <w:szCs w:val="20"/>
        </w:rPr>
        <w:t>から</w:t>
      </w:r>
      <w:hyperlink r:id="rId15" w:history="1">
        <w:r w:rsidRPr="00C00018">
          <w:rPr>
            <w:rStyle w:val="Hyperlink"/>
            <w:rFonts w:ascii="Arial" w:eastAsia="MS PGothic" w:hAnsi="Arial" w:hint="eastAsia"/>
            <w:sz w:val="20"/>
            <w:szCs w:val="20"/>
          </w:rPr>
          <w:t>超音波診断装置</w:t>
        </w:r>
      </w:hyperlink>
      <w:r w:rsidRPr="00C00018">
        <w:rPr>
          <w:rFonts w:ascii="Arial" w:eastAsia="MS PGothic" w:hAnsi="Arial" w:hint="eastAsia"/>
          <w:sz w:val="20"/>
          <w:szCs w:val="20"/>
        </w:rPr>
        <w:t>まで、</w:t>
      </w:r>
      <w:r w:rsidRPr="00C00018">
        <w:rPr>
          <w:rFonts w:ascii="Arial" w:eastAsia="MS PGothic" w:hAnsi="Arial" w:hint="eastAsia"/>
          <w:sz w:val="20"/>
          <w:szCs w:val="20"/>
        </w:rPr>
        <w:t>KRAIBURG TPE</w:t>
      </w:r>
      <w:r w:rsidRPr="00C00018">
        <w:rPr>
          <w:rFonts w:ascii="Arial" w:eastAsia="MS PGothic" w:hAnsi="Arial" w:hint="eastAsia"/>
          <w:sz w:val="20"/>
          <w:szCs w:val="20"/>
        </w:rPr>
        <w:t>は安全で耐久性に優れ、ユーザーフレンドリーなソリューションを日々お届けしています。</w:t>
      </w:r>
    </w:p>
    <w:p w14:paraId="6FD6A99C" w14:textId="4FA387E8" w:rsidR="00510C41" w:rsidRPr="00C00018" w:rsidRDefault="00510C41" w:rsidP="002A2985">
      <w:pPr>
        <w:spacing w:line="360" w:lineRule="auto"/>
        <w:ind w:right="1559"/>
        <w:jc w:val="both"/>
        <w:rPr>
          <w:rFonts w:ascii="Arial" w:eastAsia="MS PGothic" w:hAnsi="Arial" w:cs="Arial"/>
          <w:i/>
          <w:iCs/>
          <w:sz w:val="16"/>
          <w:szCs w:val="16"/>
        </w:rPr>
      </w:pPr>
      <w:r w:rsidRPr="00C00018">
        <w:rPr>
          <w:rFonts w:ascii="Arial" w:eastAsia="MS PGothic" w:hAnsi="Arial" w:hint="eastAsia"/>
          <w:b/>
          <w:bCs/>
          <w:i/>
          <w:iCs/>
          <w:sz w:val="16"/>
          <w:szCs w:val="16"/>
        </w:rPr>
        <w:t>免責事項；</w:t>
      </w:r>
      <w:r w:rsidRPr="00C00018">
        <w:rPr>
          <w:rFonts w:ascii="Arial" w:eastAsia="MS P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47EAFC8F" w14:textId="77777777" w:rsidR="00B1183F" w:rsidRPr="00AA6792" w:rsidRDefault="0036326A" w:rsidP="00B1183F">
      <w:pPr>
        <w:spacing w:line="360" w:lineRule="auto"/>
        <w:ind w:right="1559"/>
        <w:jc w:val="both"/>
        <w:rPr>
          <w:rFonts w:ascii="Arial" w:eastAsia="SimSun" w:hAnsi="Arial"/>
          <w:b/>
          <w:bCs/>
          <w:color w:val="000000" w:themeColor="text1"/>
          <w:sz w:val="20"/>
          <w:szCs w:val="20"/>
          <w:lang w:eastAsia="zh-CN"/>
        </w:rPr>
      </w:pPr>
      <w:r w:rsidRPr="00C00018">
        <w:rPr>
          <w:rFonts w:ascii="Arial" w:eastAsia="MS PGothic" w:hAnsi="Arial" w:hint="eastAsia"/>
          <w:noProof/>
        </w:rPr>
        <w:lastRenderedPageBreak/>
        <w:drawing>
          <wp:inline distT="0" distB="0" distL="0" distR="0" wp14:anchorId="5AF96D95" wp14:editId="6342117B">
            <wp:extent cx="4248150" cy="2350375"/>
            <wp:effectExtent l="0" t="0" r="0" b="0"/>
            <wp:docPr id="765064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3164" cy="2353149"/>
                    </a:xfrm>
                    <a:prstGeom prst="rect">
                      <a:avLst/>
                    </a:prstGeom>
                    <a:noFill/>
                    <a:ln>
                      <a:noFill/>
                    </a:ln>
                  </pic:spPr>
                </pic:pic>
              </a:graphicData>
            </a:graphic>
          </wp:inline>
        </w:drawing>
      </w:r>
      <w:r w:rsidRPr="00C00018">
        <w:rPr>
          <w:rFonts w:ascii="Arial" w:eastAsia="MS PGothic" w:hAnsi="Arial" w:hint="eastAsia"/>
          <w:sz w:val="20"/>
          <w:szCs w:val="20"/>
        </w:rPr>
        <w:br/>
      </w:r>
      <w:r w:rsidR="00B1183F" w:rsidRPr="001A2DA0">
        <w:rPr>
          <w:rFonts w:ascii="Arial" w:eastAsia="MS Gothic" w:hAnsi="Arial" w:hint="eastAsia"/>
        </w:rPr>
        <w:t>（写真：</w:t>
      </w:r>
      <w:r w:rsidR="00B1183F" w:rsidRPr="001A2DA0">
        <w:rPr>
          <w:rFonts w:ascii="Arial" w:eastAsia="MS Gothic" w:hAnsi="Arial" w:hint="eastAsia"/>
          <w:b/>
          <w:bCs/>
          <w:sz w:val="20"/>
          <w:szCs w:val="20"/>
        </w:rPr>
        <w:t>© 202</w:t>
      </w:r>
      <w:r w:rsidR="00B1183F">
        <w:rPr>
          <w:rFonts w:ascii="Arial" w:eastAsia="SimSun" w:hAnsi="Arial" w:hint="eastAsia"/>
          <w:b/>
          <w:bCs/>
          <w:sz w:val="20"/>
          <w:szCs w:val="20"/>
          <w:lang w:eastAsia="zh-CN"/>
        </w:rPr>
        <w:t>6</w:t>
      </w:r>
      <w:r w:rsidR="00B1183F" w:rsidRPr="001A2DA0">
        <w:rPr>
          <w:rFonts w:ascii="Arial" w:eastAsia="MS Gothic" w:hAnsi="Arial" w:hint="eastAsia"/>
          <w:b/>
          <w:bCs/>
          <w:sz w:val="20"/>
          <w:szCs w:val="20"/>
        </w:rPr>
        <w:t xml:space="preserve"> KRAIBURG TPE</w:t>
      </w:r>
      <w:r w:rsidR="00B1183F" w:rsidRPr="001A2DA0">
        <w:rPr>
          <w:rFonts w:ascii="Arial" w:eastAsia="MS Gothic" w:hAnsi="Arial" w:hint="eastAsia"/>
          <w:b/>
          <w:bCs/>
          <w:sz w:val="20"/>
          <w:szCs w:val="20"/>
        </w:rPr>
        <w:t>）</w:t>
      </w:r>
    </w:p>
    <w:p w14:paraId="1CE7CE8C" w14:textId="77777777" w:rsidR="00B1183F" w:rsidRPr="008E0665" w:rsidRDefault="00B1183F" w:rsidP="00B1183F">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03EB871D" w14:textId="77777777" w:rsidR="00B1183F" w:rsidRPr="001A2DA0" w:rsidRDefault="00B1183F" w:rsidP="00B1183F">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7"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7DAB0420" w14:textId="77777777" w:rsidR="00B1183F" w:rsidRPr="001A2DA0" w:rsidRDefault="00B1183F" w:rsidP="00B1183F">
      <w:pPr>
        <w:spacing w:after="0" w:line="360" w:lineRule="auto"/>
        <w:ind w:right="1559"/>
        <w:rPr>
          <w:rFonts w:ascii="Arial" w:eastAsia="MS Gothic" w:hAnsi="Arial" w:cs="Arial"/>
          <w:sz w:val="20"/>
          <w:szCs w:val="20"/>
        </w:rPr>
      </w:pPr>
    </w:p>
    <w:p w14:paraId="24CA405B" w14:textId="77777777" w:rsidR="00B1183F" w:rsidRPr="00F66A22" w:rsidRDefault="00B1183F" w:rsidP="00B1183F">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4EF462E" wp14:editId="6A640F6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1398EE" w14:textId="77777777" w:rsidR="00B1183F" w:rsidRPr="00050D32" w:rsidRDefault="00B1183F" w:rsidP="00B1183F">
      <w:pPr>
        <w:ind w:right="1559"/>
        <w:rPr>
          <w:rFonts w:ascii="Arial" w:eastAsia="MS Gothic" w:hAnsi="Arial" w:cs="Arial"/>
          <w:bCs/>
          <w:sz w:val="20"/>
          <w:szCs w:val="20"/>
        </w:rPr>
      </w:pPr>
      <w:hyperlink r:id="rId20" w:history="1">
        <w:r w:rsidRPr="00050D32">
          <w:rPr>
            <w:rStyle w:val="Hyperlink"/>
            <w:rFonts w:ascii="Arial" w:eastAsia="MS Gothic" w:hAnsi="Arial" w:hint="eastAsia"/>
            <w:bCs/>
            <w:color w:val="auto"/>
            <w:sz w:val="20"/>
            <w:szCs w:val="20"/>
          </w:rPr>
          <w:t>高精細画像のダウンロード</w:t>
        </w:r>
      </w:hyperlink>
    </w:p>
    <w:p w14:paraId="50DED34D" w14:textId="77777777" w:rsidR="00B1183F" w:rsidRPr="00050D32" w:rsidRDefault="00B1183F" w:rsidP="00B1183F">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1BAFC134" wp14:editId="4093B91D">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0F5D2018" w14:textId="77777777" w:rsidR="00B1183F" w:rsidRPr="00667F31" w:rsidRDefault="00B1183F" w:rsidP="00B1183F">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02A4FA83" w14:textId="77777777" w:rsidR="00B1183F" w:rsidRPr="00667F31" w:rsidRDefault="00B1183F" w:rsidP="00B1183F">
      <w:pPr>
        <w:ind w:right="1559"/>
        <w:rPr>
          <w:rStyle w:val="Hyperlink"/>
          <w:rFonts w:ascii="Arial" w:eastAsia="MS Gothic" w:hAnsi="Arial" w:cs="Arial"/>
          <w:bCs/>
          <w:color w:val="auto"/>
          <w:sz w:val="20"/>
          <w:szCs w:val="20"/>
          <w:lang w:val="en-MY"/>
        </w:rPr>
      </w:pPr>
    </w:p>
    <w:p w14:paraId="0E2B1323" w14:textId="77777777" w:rsidR="00B1183F" w:rsidRPr="00E0363A" w:rsidRDefault="00B1183F" w:rsidP="00B1183F">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2589EB41" w14:textId="77777777" w:rsidR="00B1183F" w:rsidRPr="001A2DA0" w:rsidRDefault="00B1183F" w:rsidP="00B1183F">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E316379" wp14:editId="47C22646">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E431515" wp14:editId="6E8CB5AC">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72268D1" wp14:editId="6E1BF1F7">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11E7AFB" wp14:editId="4960B88A">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E94594E" wp14:editId="3C32D0A4">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712D64F" w14:textId="77777777" w:rsidR="00B1183F" w:rsidRPr="001A2DA0" w:rsidRDefault="00B1183F" w:rsidP="00B1183F">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68B4694B" w14:textId="77777777" w:rsidR="00B1183F" w:rsidRPr="001A2DA0" w:rsidRDefault="00B1183F" w:rsidP="00B1183F">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047AEC1D" wp14:editId="7AC0C16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0A14903" w:rsidR="001655F4" w:rsidRPr="00B1183F" w:rsidRDefault="00B1183F" w:rsidP="00B1183F">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sidR="00413654">
        <w:rPr>
          <w:rFonts w:ascii="Arial" w:eastAsia="SimSun" w:hAnsi="Arial" w:hint="eastAsia"/>
          <w:sz w:val="20"/>
          <w:szCs w:val="20"/>
        </w:rPr>
        <w:t>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B1183F"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179B" w14:textId="77777777" w:rsidR="005F4F20" w:rsidRDefault="005F4F20" w:rsidP="00784C57">
      <w:pPr>
        <w:spacing w:after="0" w:line="240" w:lineRule="auto"/>
      </w:pPr>
      <w:r>
        <w:separator/>
      </w:r>
    </w:p>
  </w:endnote>
  <w:endnote w:type="continuationSeparator" w:id="0">
    <w:p w14:paraId="7C905F27" w14:textId="77777777" w:rsidR="005F4F20" w:rsidRDefault="005F4F2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3373DB7"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0EB1F" w14:textId="77777777" w:rsidR="005F4F20" w:rsidRDefault="005F4F20" w:rsidP="00784C57">
      <w:pPr>
        <w:spacing w:after="0" w:line="240" w:lineRule="auto"/>
      </w:pPr>
      <w:r>
        <w:separator/>
      </w:r>
    </w:p>
  </w:footnote>
  <w:footnote w:type="continuationSeparator" w:id="0">
    <w:p w14:paraId="344E0F69" w14:textId="77777777" w:rsidR="005F4F20" w:rsidRDefault="005F4F2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00018" w:rsidRDefault="00502615" w:rsidP="00502615">
    <w:pPr>
      <w:pStyle w:val="Header"/>
      <w:tabs>
        <w:tab w:val="clear" w:pos="4703"/>
        <w:tab w:val="clear" w:pos="9406"/>
      </w:tabs>
      <w:spacing w:before="1440"/>
      <w:rPr>
        <w:rFonts w:ascii="Arial" w:eastAsia="MS Gothic" w:hAnsi="Arial" w:cs="Arial"/>
        <w:sz w:val="20"/>
        <w:szCs w:val="20"/>
      </w:rPr>
    </w:pPr>
    <w:r w:rsidRPr="00C00018">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C00018" w14:paraId="12FEEFFC" w14:textId="77777777" w:rsidTr="00502615">
      <w:tc>
        <w:tcPr>
          <w:tcW w:w="6912" w:type="dxa"/>
        </w:tcPr>
        <w:p w14:paraId="4FD86D9A" w14:textId="77777777" w:rsidR="00A3687E" w:rsidRPr="00C00018" w:rsidRDefault="00D95D0D" w:rsidP="00A3687E">
          <w:pPr>
            <w:spacing w:after="0" w:line="360" w:lineRule="auto"/>
            <w:ind w:left="-105"/>
            <w:jc w:val="both"/>
            <w:rPr>
              <w:rFonts w:ascii="Arial" w:eastAsia="MS Gothic" w:hAnsi="Arial" w:cs="Arial"/>
              <w:b/>
              <w:bCs/>
              <w:color w:val="365F91"/>
              <w:sz w:val="40"/>
              <w:szCs w:val="40"/>
            </w:rPr>
          </w:pPr>
          <w:r w:rsidRPr="00C00018">
            <w:rPr>
              <w:rFonts w:ascii="Arial" w:eastAsia="MS Gothic" w:hAnsi="Arial" w:hint="eastAsia"/>
              <w:b/>
              <w:bCs/>
              <w:color w:val="365F91"/>
              <w:sz w:val="40"/>
              <w:szCs w:val="40"/>
            </w:rPr>
            <w:t>プレス・リリース</w:t>
          </w:r>
        </w:p>
        <w:p w14:paraId="527D96EB" w14:textId="77777777" w:rsidR="007B0241" w:rsidRPr="00C00018" w:rsidRDefault="007B0241" w:rsidP="007B0241">
          <w:pPr>
            <w:spacing w:after="0" w:line="360" w:lineRule="auto"/>
            <w:ind w:left="-105"/>
            <w:jc w:val="both"/>
            <w:rPr>
              <w:rFonts w:ascii="Arial" w:eastAsia="MS Gothic" w:hAnsi="Arial" w:cs="Arial"/>
              <w:b/>
              <w:bCs/>
              <w:sz w:val="16"/>
              <w:szCs w:val="16"/>
            </w:rPr>
          </w:pPr>
          <w:r w:rsidRPr="00C00018">
            <w:rPr>
              <w:rFonts w:ascii="Arial" w:eastAsia="MS Gothic" w:hAnsi="Arial" w:hint="eastAsia"/>
              <w:b/>
              <w:bCs/>
              <w:sz w:val="16"/>
              <w:szCs w:val="16"/>
            </w:rPr>
            <w:t>KRAIBURG TPE</w:t>
          </w:r>
          <w:r w:rsidRPr="00C00018">
            <w:rPr>
              <w:rFonts w:ascii="Arial" w:eastAsia="MS Gothic" w:hAnsi="Arial" w:hint="eastAsia"/>
              <w:b/>
              <w:bCs/>
              <w:sz w:val="16"/>
              <w:szCs w:val="16"/>
            </w:rPr>
            <w:t>、</w:t>
          </w:r>
          <w:r w:rsidRPr="00C00018">
            <w:rPr>
              <w:rFonts w:ascii="Arial" w:eastAsia="MS Gothic" w:hAnsi="Arial" w:hint="eastAsia"/>
              <w:b/>
              <w:bCs/>
              <w:sz w:val="16"/>
              <w:szCs w:val="16"/>
            </w:rPr>
            <w:t>TPE</w:t>
          </w:r>
          <w:r w:rsidRPr="00C00018">
            <w:rPr>
              <w:rFonts w:ascii="Arial" w:eastAsia="MS Gothic" w:hAnsi="Arial" w:hint="eastAsia"/>
              <w:b/>
              <w:bCs/>
              <w:sz w:val="16"/>
              <w:szCs w:val="16"/>
            </w:rPr>
            <w:t>ソリューションで義肢の性能をステップアップ</w:t>
          </w:r>
        </w:p>
        <w:p w14:paraId="371395E1" w14:textId="77777777" w:rsidR="007B0241" w:rsidRPr="00C00018" w:rsidRDefault="007B0241" w:rsidP="007B0241">
          <w:pPr>
            <w:spacing w:after="0" w:line="360" w:lineRule="auto"/>
            <w:ind w:left="-105"/>
            <w:jc w:val="both"/>
            <w:rPr>
              <w:rFonts w:ascii="Arial" w:eastAsia="MS Gothic" w:hAnsi="Arial"/>
              <w:b/>
              <w:sz w:val="16"/>
              <w:szCs w:val="16"/>
            </w:rPr>
          </w:pPr>
          <w:r w:rsidRPr="00C00018">
            <w:rPr>
              <w:rFonts w:ascii="Arial" w:eastAsia="MS Gothic" w:hAnsi="Arial" w:hint="eastAsia"/>
              <w:b/>
              <w:sz w:val="16"/>
              <w:szCs w:val="16"/>
            </w:rPr>
            <w:t>クアラルンプール、</w:t>
          </w:r>
          <w:r w:rsidRPr="00C00018">
            <w:rPr>
              <w:rFonts w:ascii="Arial" w:eastAsia="MS Gothic" w:hAnsi="Arial" w:hint="eastAsia"/>
              <w:b/>
              <w:sz w:val="16"/>
              <w:szCs w:val="16"/>
            </w:rPr>
            <w:t>2026</w:t>
          </w:r>
          <w:r w:rsidRPr="00C00018">
            <w:rPr>
              <w:rFonts w:ascii="Arial" w:eastAsia="MS Gothic" w:hAnsi="Arial" w:hint="eastAsia"/>
              <w:b/>
              <w:sz w:val="16"/>
              <w:szCs w:val="16"/>
            </w:rPr>
            <w:t>年</w:t>
          </w:r>
          <w:r w:rsidRPr="00C00018">
            <w:rPr>
              <w:rFonts w:ascii="Arial" w:eastAsia="MS Gothic" w:hAnsi="Arial" w:hint="eastAsia"/>
              <w:b/>
              <w:sz w:val="16"/>
              <w:szCs w:val="16"/>
            </w:rPr>
            <w:t>6</w:t>
          </w:r>
          <w:r w:rsidRPr="00C00018">
            <w:rPr>
              <w:rFonts w:ascii="Arial" w:eastAsia="MS Gothic" w:hAnsi="Arial" w:hint="eastAsia"/>
              <w:b/>
              <w:sz w:val="16"/>
              <w:szCs w:val="16"/>
            </w:rPr>
            <w:t>月</w:t>
          </w:r>
        </w:p>
        <w:p w14:paraId="1A56E795" w14:textId="1F637C15" w:rsidR="00502615" w:rsidRPr="00C00018" w:rsidRDefault="001A6108" w:rsidP="000B103A">
          <w:pPr>
            <w:spacing w:after="0" w:line="360" w:lineRule="auto"/>
            <w:ind w:left="-105"/>
            <w:jc w:val="both"/>
            <w:rPr>
              <w:rFonts w:ascii="Arial" w:eastAsia="MS Gothic" w:hAnsi="Arial" w:cs="Arial"/>
              <w:b/>
              <w:bCs/>
              <w:sz w:val="16"/>
              <w:szCs w:val="16"/>
            </w:rPr>
          </w:pPr>
          <w:r w:rsidRPr="00B1183F">
            <w:rPr>
              <w:rFonts w:ascii="Arial" w:eastAsia="MS Gothic" w:hAnsi="Arial" w:hint="eastAsia"/>
              <w:b/>
              <w:bCs/>
              <w:sz w:val="16"/>
              <w:szCs w:val="16"/>
            </w:rPr>
            <w:t>ページ</w:t>
          </w:r>
          <w:r w:rsidRPr="00C00018">
            <w:rPr>
              <w:rFonts w:ascii="Arial" w:eastAsia="MS Gothic" w:hAnsi="Arial" w:hint="eastAsia"/>
            </w:rPr>
            <w:t xml:space="preserve">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PAGE  \* Arabic  \* MERGEFORMAT</w:instrText>
          </w:r>
          <w:r w:rsidRPr="00C00018">
            <w:rPr>
              <w:rFonts w:ascii="Arial" w:eastAsia="MS Gothic" w:hAnsi="Arial" w:cs="Arial" w:hint="eastAsia"/>
              <w:b/>
              <w:bCs/>
              <w:sz w:val="16"/>
              <w:szCs w:val="16"/>
            </w:rPr>
            <w:fldChar w:fldCharType="separate"/>
          </w:r>
          <w:r w:rsidR="008E3FB4" w:rsidRPr="00C00018">
            <w:rPr>
              <w:rFonts w:ascii="Arial" w:eastAsia="MS Gothic" w:hAnsi="Arial" w:cs="Arial" w:hint="eastAsia"/>
              <w:b/>
              <w:bCs/>
              <w:sz w:val="16"/>
              <w:szCs w:val="16"/>
            </w:rPr>
            <w:t>3</w:t>
          </w:r>
          <w:r w:rsidRPr="00C00018">
            <w:rPr>
              <w:rFonts w:ascii="Arial" w:eastAsia="MS Gothic" w:hAnsi="Arial" w:cs="Arial" w:hint="eastAsia"/>
              <w:b/>
              <w:bCs/>
              <w:sz w:val="16"/>
              <w:szCs w:val="16"/>
            </w:rPr>
            <w:fldChar w:fldCharType="end"/>
          </w:r>
          <w:r w:rsidRPr="00C00018">
            <w:rPr>
              <w:rFonts w:ascii="Arial" w:eastAsia="MS Gothic" w:hAnsi="Arial" w:hint="eastAsia"/>
            </w:rPr>
            <w:t xml:space="preserve"> /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NUMPAGES  \* Arabic  \* MERGEFORMAT</w:instrText>
          </w:r>
          <w:r w:rsidRPr="00C00018">
            <w:rPr>
              <w:rFonts w:ascii="Arial" w:eastAsia="MS Gothic" w:hAnsi="Arial" w:cs="Arial" w:hint="eastAsia"/>
              <w:b/>
              <w:bCs/>
              <w:sz w:val="16"/>
              <w:szCs w:val="16"/>
            </w:rPr>
            <w:fldChar w:fldCharType="separate"/>
          </w:r>
          <w:r w:rsidR="008E3FB4" w:rsidRPr="00C00018">
            <w:rPr>
              <w:rFonts w:ascii="Arial" w:eastAsia="MS Gothic" w:hAnsi="Arial" w:cs="Arial" w:hint="eastAsia"/>
              <w:b/>
              <w:bCs/>
              <w:sz w:val="16"/>
              <w:szCs w:val="16"/>
            </w:rPr>
            <w:t>3</w:t>
          </w:r>
          <w:r w:rsidRPr="00C00018">
            <w:rPr>
              <w:rFonts w:ascii="Arial" w:eastAsia="MS Gothic" w:hAnsi="Arial" w:cs="Arial" w:hint="eastAsia"/>
              <w:b/>
              <w:bCs/>
              <w:sz w:val="16"/>
              <w:szCs w:val="16"/>
            </w:rPr>
            <w:fldChar w:fldCharType="end"/>
          </w:r>
        </w:p>
      </w:tc>
    </w:tr>
  </w:tbl>
  <w:p w14:paraId="59495A81" w14:textId="77777777" w:rsidR="00502615" w:rsidRPr="00C00018" w:rsidRDefault="00502615" w:rsidP="00502615">
    <w:pPr>
      <w:pStyle w:val="Header"/>
      <w:tabs>
        <w:tab w:val="clear" w:pos="4703"/>
        <w:tab w:val="clear" w:pos="9406"/>
      </w:tabs>
      <w:rPr>
        <w:rFonts w:ascii="Arial" w:eastAsia="MS Gothic" w:hAnsi="Arial" w:cs="Arial"/>
        <w:sz w:val="20"/>
        <w:szCs w:val="20"/>
      </w:rPr>
    </w:pPr>
  </w:p>
  <w:p w14:paraId="04F6FE79" w14:textId="77777777" w:rsidR="00F62AB8" w:rsidRPr="00C00018" w:rsidRDefault="00F62AB8" w:rsidP="00502615">
    <w:pPr>
      <w:pStyle w:val="Header"/>
      <w:tabs>
        <w:tab w:val="clear" w:pos="4703"/>
        <w:tab w:val="clear" w:pos="9406"/>
      </w:tabs>
      <w:rPr>
        <w:rFonts w:ascii="Arial" w:eastAsia="MS Gothic" w:hAnsi="Arial" w:cs="Arial"/>
        <w:sz w:val="20"/>
        <w:szCs w:val="20"/>
      </w:rPr>
    </w:pPr>
  </w:p>
  <w:p w14:paraId="6E21FD66" w14:textId="77777777" w:rsidR="001A1A47" w:rsidRPr="00C00018"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C00018" w:rsidRDefault="00502615" w:rsidP="00502615">
    <w:pPr>
      <w:pStyle w:val="Header"/>
      <w:tabs>
        <w:tab w:val="clear" w:pos="4703"/>
        <w:tab w:val="clear" w:pos="9406"/>
      </w:tabs>
      <w:spacing w:before="1440"/>
      <w:rPr>
        <w:rFonts w:ascii="Arial" w:eastAsia="MS Gothic" w:hAnsi="Arial" w:cs="Arial"/>
        <w:sz w:val="20"/>
        <w:szCs w:val="20"/>
      </w:rPr>
    </w:pPr>
    <w:r w:rsidRPr="00C00018">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C00018" w14:paraId="5A28A0D8" w14:textId="77777777" w:rsidTr="00AF662E">
      <w:tc>
        <w:tcPr>
          <w:tcW w:w="6912" w:type="dxa"/>
        </w:tcPr>
        <w:p w14:paraId="4A229A57" w14:textId="77777777" w:rsidR="00211964" w:rsidRPr="00C00018" w:rsidRDefault="003C4170" w:rsidP="00211964">
          <w:pPr>
            <w:spacing w:after="0" w:line="360" w:lineRule="auto"/>
            <w:ind w:left="-105"/>
            <w:jc w:val="both"/>
            <w:rPr>
              <w:rFonts w:ascii="Arial" w:eastAsia="MS Gothic" w:hAnsi="Arial" w:cs="Arial"/>
              <w:b/>
              <w:bCs/>
              <w:color w:val="365F91"/>
              <w:sz w:val="40"/>
              <w:szCs w:val="40"/>
            </w:rPr>
          </w:pPr>
          <w:r w:rsidRPr="00C00018">
            <w:rPr>
              <w:rFonts w:ascii="Arial" w:eastAsia="MS Gothic" w:hAnsi="Arial" w:hint="eastAsia"/>
              <w:b/>
              <w:bCs/>
              <w:color w:val="365F91"/>
              <w:sz w:val="40"/>
              <w:szCs w:val="40"/>
            </w:rPr>
            <w:t>プレス・リリース</w:t>
          </w:r>
        </w:p>
        <w:p w14:paraId="207DB8D6" w14:textId="77777777" w:rsidR="007B0241" w:rsidRPr="00C00018" w:rsidRDefault="007B0241" w:rsidP="003804B8">
          <w:pPr>
            <w:spacing w:after="0" w:line="360" w:lineRule="auto"/>
            <w:ind w:left="-105"/>
            <w:jc w:val="both"/>
            <w:rPr>
              <w:rFonts w:ascii="Arial" w:eastAsia="MS Gothic" w:hAnsi="Arial" w:cs="Arial"/>
              <w:b/>
              <w:bCs/>
              <w:sz w:val="16"/>
              <w:szCs w:val="16"/>
            </w:rPr>
          </w:pPr>
          <w:r w:rsidRPr="00C00018">
            <w:rPr>
              <w:rFonts w:ascii="Arial" w:eastAsia="MS Gothic" w:hAnsi="Arial" w:hint="eastAsia"/>
              <w:b/>
              <w:bCs/>
              <w:sz w:val="16"/>
              <w:szCs w:val="16"/>
            </w:rPr>
            <w:t>KRAIBURG TPE</w:t>
          </w:r>
          <w:r w:rsidRPr="00C00018">
            <w:rPr>
              <w:rFonts w:ascii="Arial" w:eastAsia="MS Gothic" w:hAnsi="Arial" w:hint="eastAsia"/>
              <w:b/>
              <w:bCs/>
              <w:sz w:val="16"/>
              <w:szCs w:val="16"/>
            </w:rPr>
            <w:t>、</w:t>
          </w:r>
          <w:r w:rsidRPr="00C00018">
            <w:rPr>
              <w:rFonts w:ascii="Arial" w:eastAsia="MS Gothic" w:hAnsi="Arial" w:hint="eastAsia"/>
              <w:b/>
              <w:bCs/>
              <w:sz w:val="16"/>
              <w:szCs w:val="16"/>
            </w:rPr>
            <w:t>TPE</w:t>
          </w:r>
          <w:r w:rsidRPr="00C00018">
            <w:rPr>
              <w:rFonts w:ascii="Arial" w:eastAsia="MS Gothic" w:hAnsi="Arial" w:hint="eastAsia"/>
              <w:b/>
              <w:bCs/>
              <w:sz w:val="16"/>
              <w:szCs w:val="16"/>
            </w:rPr>
            <w:t>ソリューションで義肢の性能をステップアップ</w:t>
          </w:r>
        </w:p>
        <w:p w14:paraId="765F9503" w14:textId="5BF3512B" w:rsidR="003C4170" w:rsidRPr="00C00018" w:rsidRDefault="003C4170" w:rsidP="003804B8">
          <w:pPr>
            <w:spacing w:after="0" w:line="360" w:lineRule="auto"/>
            <w:ind w:left="-105"/>
            <w:jc w:val="both"/>
            <w:rPr>
              <w:rFonts w:ascii="Arial" w:eastAsia="MS Gothic" w:hAnsi="Arial"/>
              <w:b/>
              <w:sz w:val="16"/>
              <w:szCs w:val="16"/>
            </w:rPr>
          </w:pPr>
          <w:r w:rsidRPr="00C00018">
            <w:rPr>
              <w:rFonts w:ascii="Arial" w:eastAsia="MS Gothic" w:hAnsi="Arial" w:hint="eastAsia"/>
              <w:b/>
              <w:sz w:val="16"/>
              <w:szCs w:val="16"/>
            </w:rPr>
            <w:t>クアラルンプール、</w:t>
          </w:r>
          <w:r w:rsidRPr="00C00018">
            <w:rPr>
              <w:rFonts w:ascii="Arial" w:eastAsia="MS Gothic" w:hAnsi="Arial" w:hint="eastAsia"/>
              <w:b/>
              <w:sz w:val="16"/>
              <w:szCs w:val="16"/>
            </w:rPr>
            <w:t>2026</w:t>
          </w:r>
          <w:r w:rsidRPr="00C00018">
            <w:rPr>
              <w:rFonts w:ascii="Arial" w:eastAsia="MS Gothic" w:hAnsi="Arial" w:hint="eastAsia"/>
              <w:b/>
              <w:sz w:val="16"/>
              <w:szCs w:val="16"/>
            </w:rPr>
            <w:t>年</w:t>
          </w:r>
          <w:r w:rsidRPr="00C00018">
            <w:rPr>
              <w:rFonts w:ascii="Arial" w:eastAsia="MS Gothic" w:hAnsi="Arial" w:hint="eastAsia"/>
              <w:b/>
              <w:sz w:val="16"/>
              <w:szCs w:val="16"/>
            </w:rPr>
            <w:t>6</w:t>
          </w:r>
          <w:r w:rsidRPr="00C00018">
            <w:rPr>
              <w:rFonts w:ascii="Arial" w:eastAsia="MS Gothic" w:hAnsi="Arial" w:hint="eastAsia"/>
              <w:b/>
              <w:sz w:val="16"/>
              <w:szCs w:val="16"/>
            </w:rPr>
            <w:t>月</w:t>
          </w:r>
        </w:p>
        <w:p w14:paraId="4BE48C59" w14:textId="77777777" w:rsidR="003C4170" w:rsidRPr="00C00018" w:rsidRDefault="003C4170" w:rsidP="003C4170">
          <w:pPr>
            <w:spacing w:after="0" w:line="360" w:lineRule="auto"/>
            <w:ind w:left="-105"/>
            <w:jc w:val="both"/>
            <w:rPr>
              <w:rFonts w:ascii="Arial" w:eastAsia="MS Gothic" w:hAnsi="Arial" w:cs="Arial"/>
              <w:b/>
              <w:bCs/>
              <w:sz w:val="16"/>
              <w:szCs w:val="16"/>
            </w:rPr>
          </w:pPr>
          <w:r w:rsidRPr="00B1183F">
            <w:rPr>
              <w:rFonts w:ascii="Arial" w:eastAsia="MS Gothic" w:hAnsi="Arial" w:hint="eastAsia"/>
              <w:b/>
              <w:bCs/>
              <w:sz w:val="16"/>
              <w:szCs w:val="16"/>
            </w:rPr>
            <w:t>ページ</w:t>
          </w:r>
          <w:r w:rsidRPr="00C00018">
            <w:rPr>
              <w:rFonts w:ascii="Arial" w:eastAsia="MS Gothic" w:hAnsi="Arial" w:hint="eastAsia"/>
            </w:rPr>
            <w:t xml:space="preserve">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PAGE  \* Arabic  \* MERGEFORMAT</w:instrText>
          </w:r>
          <w:r w:rsidRPr="00C00018">
            <w:rPr>
              <w:rFonts w:ascii="Arial" w:eastAsia="MS Gothic" w:hAnsi="Arial" w:cs="Arial" w:hint="eastAsia"/>
              <w:b/>
              <w:bCs/>
              <w:sz w:val="16"/>
              <w:szCs w:val="16"/>
            </w:rPr>
            <w:fldChar w:fldCharType="separate"/>
          </w:r>
          <w:r w:rsidR="008E3FB4" w:rsidRPr="00C00018">
            <w:rPr>
              <w:rFonts w:ascii="Arial" w:eastAsia="MS Gothic" w:hAnsi="Arial" w:cs="Arial" w:hint="eastAsia"/>
              <w:b/>
              <w:bCs/>
              <w:sz w:val="16"/>
              <w:szCs w:val="16"/>
            </w:rPr>
            <w:t>1</w:t>
          </w:r>
          <w:r w:rsidRPr="00C00018">
            <w:rPr>
              <w:rFonts w:ascii="Arial" w:eastAsia="MS Gothic" w:hAnsi="Arial" w:cs="Arial" w:hint="eastAsia"/>
              <w:b/>
              <w:bCs/>
              <w:sz w:val="16"/>
              <w:szCs w:val="16"/>
            </w:rPr>
            <w:fldChar w:fldCharType="end"/>
          </w:r>
          <w:r w:rsidRPr="00C00018">
            <w:rPr>
              <w:rFonts w:ascii="Arial" w:eastAsia="MS Gothic" w:hAnsi="Arial" w:hint="eastAsia"/>
            </w:rPr>
            <w:t xml:space="preserve"> /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NUMPAGES  \* Arabic  \* MERGEFORMAT</w:instrText>
          </w:r>
          <w:r w:rsidRPr="00C00018">
            <w:rPr>
              <w:rFonts w:ascii="Arial" w:eastAsia="MS Gothic" w:hAnsi="Arial" w:cs="Arial" w:hint="eastAsia"/>
              <w:b/>
              <w:bCs/>
              <w:sz w:val="16"/>
              <w:szCs w:val="16"/>
            </w:rPr>
            <w:fldChar w:fldCharType="separate"/>
          </w:r>
          <w:r w:rsidR="008E3FB4" w:rsidRPr="00C00018">
            <w:rPr>
              <w:rFonts w:ascii="Arial" w:eastAsia="MS Gothic" w:hAnsi="Arial" w:cs="Arial" w:hint="eastAsia"/>
              <w:b/>
              <w:bCs/>
              <w:sz w:val="16"/>
              <w:szCs w:val="16"/>
            </w:rPr>
            <w:t>3</w:t>
          </w:r>
          <w:r w:rsidRPr="00C00018">
            <w:rPr>
              <w:rFonts w:ascii="Arial" w:eastAsia="MS Gothic" w:hAnsi="Arial" w:cs="Arial" w:hint="eastAsia"/>
              <w:b/>
              <w:bCs/>
              <w:sz w:val="16"/>
              <w:szCs w:val="16"/>
            </w:rPr>
            <w:fldChar w:fldCharType="end"/>
          </w:r>
        </w:p>
      </w:tc>
      <w:tc>
        <w:tcPr>
          <w:tcW w:w="2977" w:type="dxa"/>
        </w:tcPr>
        <w:p w14:paraId="74C195ED" w14:textId="77777777" w:rsidR="003C4170" w:rsidRPr="00C00018" w:rsidRDefault="003C4170" w:rsidP="003C4170">
          <w:pPr>
            <w:pStyle w:val="Header"/>
            <w:tabs>
              <w:tab w:val="clear" w:pos="4703"/>
            </w:tabs>
            <w:rPr>
              <w:rFonts w:ascii="Arial" w:eastAsia="MS Gothic" w:hAnsi="Arial"/>
              <w:sz w:val="16"/>
            </w:rPr>
          </w:pPr>
          <w:r w:rsidRPr="00C00018">
            <w:rPr>
              <w:rFonts w:ascii="Arial" w:eastAsia="MS Gothic" w:hAnsi="Arial" w:hint="eastAsia"/>
              <w:sz w:val="16"/>
            </w:rPr>
            <w:t>KRAIBURG TPE TECHNOLOGY</w:t>
          </w:r>
        </w:p>
        <w:p w14:paraId="41A1A633"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rPr>
            <w:t>(M) SDN.BHD.</w:t>
          </w:r>
        </w:p>
        <w:p w14:paraId="7171CB2A"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szCs w:val="16"/>
            </w:rPr>
            <w:t>Lot 1839 Jalan KPB 6</w:t>
          </w:r>
        </w:p>
        <w:p w14:paraId="358C05E4"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szCs w:val="16"/>
            </w:rPr>
            <w:t>Kawasan Perindustrian Balakong</w:t>
          </w:r>
        </w:p>
        <w:p w14:paraId="57CACA94"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szCs w:val="16"/>
            </w:rPr>
            <w:t xml:space="preserve">43300 Seri Kembangan, Selangor, Malaysia </w:t>
          </w:r>
        </w:p>
        <w:p w14:paraId="19CA65F0"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szCs w:val="16"/>
            </w:rPr>
            <w:t>マレーシア</w:t>
          </w:r>
        </w:p>
        <w:p w14:paraId="04B55752" w14:textId="77777777" w:rsidR="003C4170" w:rsidRPr="00C00018" w:rsidRDefault="003C4170" w:rsidP="003C4170">
          <w:pPr>
            <w:pStyle w:val="Header"/>
            <w:tabs>
              <w:tab w:val="clear" w:pos="4703"/>
            </w:tabs>
            <w:rPr>
              <w:rFonts w:ascii="Arial" w:eastAsia="MS Gothic" w:hAnsi="Arial" w:cs="Arial"/>
              <w:sz w:val="16"/>
              <w:szCs w:val="16"/>
            </w:rPr>
          </w:pPr>
        </w:p>
        <w:p w14:paraId="3BE3A1EE"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rPr>
            <w:t xml:space="preserve">電話　</w:t>
          </w:r>
          <w:r w:rsidRPr="00C00018">
            <w:rPr>
              <w:rFonts w:ascii="Arial" w:eastAsia="MS Gothic" w:hAnsi="Arial" w:hint="eastAsia"/>
              <w:sz w:val="16"/>
            </w:rPr>
            <w:t>+60 3 95456393</w:t>
          </w:r>
        </w:p>
        <w:p w14:paraId="6328AA28" w14:textId="77777777" w:rsidR="003C4170" w:rsidRPr="00C00018" w:rsidRDefault="003C4170" w:rsidP="003C4170">
          <w:pPr>
            <w:pStyle w:val="Header"/>
            <w:tabs>
              <w:tab w:val="clear" w:pos="4703"/>
            </w:tabs>
            <w:rPr>
              <w:rFonts w:ascii="Arial" w:eastAsia="MS Gothic" w:hAnsi="Arial" w:cs="Arial"/>
              <w:sz w:val="16"/>
              <w:szCs w:val="16"/>
            </w:rPr>
          </w:pPr>
        </w:p>
        <w:p w14:paraId="2A14BF16" w14:textId="77777777" w:rsidR="003C4170" w:rsidRPr="00C00018" w:rsidRDefault="003C4170" w:rsidP="003C4170">
          <w:pPr>
            <w:pStyle w:val="Header"/>
            <w:tabs>
              <w:tab w:val="clear" w:pos="4703"/>
            </w:tabs>
            <w:rPr>
              <w:rFonts w:ascii="Arial" w:eastAsia="MS Gothic" w:hAnsi="Arial" w:cs="Arial"/>
              <w:sz w:val="16"/>
              <w:szCs w:val="16"/>
            </w:rPr>
          </w:pPr>
          <w:r w:rsidRPr="00C00018">
            <w:rPr>
              <w:rFonts w:ascii="Arial" w:eastAsia="MS Gothic" w:hAnsi="Arial" w:hint="eastAsia"/>
              <w:sz w:val="16"/>
            </w:rPr>
            <w:t>Info-asia@kraiburg-tpe.com</w:t>
          </w:r>
        </w:p>
        <w:p w14:paraId="768EAA4F" w14:textId="78F380D0" w:rsidR="003C4170" w:rsidRPr="00C00018" w:rsidRDefault="003C4170" w:rsidP="003C4170">
          <w:pPr>
            <w:pStyle w:val="Header"/>
            <w:tabs>
              <w:tab w:val="clear" w:pos="4703"/>
              <w:tab w:val="clear" w:pos="9406"/>
            </w:tabs>
            <w:rPr>
              <w:rFonts w:ascii="Arial" w:eastAsia="MS Gothic" w:hAnsi="Arial"/>
              <w:sz w:val="20"/>
            </w:rPr>
          </w:pPr>
          <w:r w:rsidRPr="00C00018">
            <w:rPr>
              <w:rFonts w:ascii="Arial" w:eastAsia="MS Gothic" w:hAnsi="Arial" w:hint="eastAsia"/>
              <w:sz w:val="16"/>
            </w:rPr>
            <w:t>www.kraiburg-tpe.com</w:t>
          </w:r>
        </w:p>
      </w:tc>
    </w:tr>
  </w:tbl>
  <w:p w14:paraId="63AF59F4" w14:textId="69477131" w:rsidR="00F125F3" w:rsidRPr="00C00018" w:rsidRDefault="00C00018"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697FC116">
              <wp:simplePos x="0" y="0"/>
              <wp:positionH relativeFrom="column">
                <wp:posOffset>4349115</wp:posOffset>
              </wp:positionH>
              <wp:positionV relativeFrom="paragraph">
                <wp:posOffset>3276601</wp:posOffset>
              </wp:positionV>
              <wp:extent cx="1885950" cy="35433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C00018" w:rsidRDefault="00073D11" w:rsidP="0044562F">
                          <w:pPr>
                            <w:pStyle w:val="Header"/>
                            <w:rPr>
                              <w:rFonts w:ascii="Arial" w:eastAsia="MS Gothic" w:hAnsi="Arial" w:cs="Arial"/>
                              <w:b/>
                              <w:sz w:val="16"/>
                              <w:szCs w:val="16"/>
                            </w:rPr>
                          </w:pPr>
                          <w:r w:rsidRPr="00C00018">
                            <w:rPr>
                              <w:rFonts w:ascii="Arial" w:eastAsia="MS Gothic" w:hAnsi="Arial" w:hint="eastAsia"/>
                              <w:b/>
                              <w:sz w:val="16"/>
                              <w:szCs w:val="16"/>
                            </w:rPr>
                            <w:t>メディア連絡先：</w:t>
                          </w:r>
                        </w:p>
                        <w:p w14:paraId="6F7A1730" w14:textId="77777777" w:rsidR="00073D11" w:rsidRPr="00C00018" w:rsidRDefault="00073D11" w:rsidP="0044562F">
                          <w:pPr>
                            <w:pStyle w:val="Header"/>
                            <w:spacing w:line="120" w:lineRule="exact"/>
                            <w:rPr>
                              <w:rFonts w:ascii="Arial" w:eastAsia="MS Gothic" w:hAnsi="Arial" w:cs="Arial"/>
                              <w:sz w:val="16"/>
                              <w:szCs w:val="16"/>
                            </w:rPr>
                          </w:pPr>
                        </w:p>
                        <w:p w14:paraId="3DFB73B6" w14:textId="77777777" w:rsidR="00EC7126" w:rsidRPr="00C00018" w:rsidRDefault="00EC7126" w:rsidP="001E1888">
                          <w:pPr>
                            <w:pStyle w:val="BodyTextIndent"/>
                            <w:ind w:left="0"/>
                            <w:rPr>
                              <w:rFonts w:eastAsia="MS Gothic"/>
                              <w:bCs/>
                              <w:sz w:val="16"/>
                              <w:szCs w:val="16"/>
                            </w:rPr>
                          </w:pPr>
                        </w:p>
                        <w:p w14:paraId="7292DA5E" w14:textId="09481F1C" w:rsidR="00EC7126" w:rsidRPr="00C00018" w:rsidRDefault="00395377" w:rsidP="00EC7126">
                          <w:pPr>
                            <w:pStyle w:val="BodyTextIndent"/>
                            <w:ind w:left="0"/>
                            <w:rPr>
                              <w:rFonts w:eastAsia="MS Gothic"/>
                              <w:i w:val="0"/>
                              <w:sz w:val="16"/>
                            </w:rPr>
                          </w:pPr>
                          <w:r w:rsidRPr="00C00018">
                            <w:rPr>
                              <w:rFonts w:eastAsia="MS Gothic" w:hint="eastAsia"/>
                              <w:i w:val="0"/>
                              <w:sz w:val="16"/>
                            </w:rPr>
                            <w:t>Marlen Sittner</w:t>
                          </w:r>
                          <w:r w:rsidRPr="00C00018">
                            <w:rPr>
                              <w:rFonts w:eastAsia="MS Gothic" w:hint="eastAsia"/>
                              <w:i w:val="0"/>
                              <w:sz w:val="16"/>
                            </w:rPr>
                            <w:t>（マーレン・シットナー）</w:t>
                          </w:r>
                        </w:p>
                        <w:p w14:paraId="2EDE32C4" w14:textId="485B0BDD" w:rsidR="00395377" w:rsidRPr="00C00018" w:rsidRDefault="00395377" w:rsidP="00EC7126">
                          <w:pPr>
                            <w:pStyle w:val="BodyTextIndent"/>
                            <w:ind w:left="0"/>
                            <w:rPr>
                              <w:rFonts w:eastAsia="MS Gothic"/>
                              <w:i w:val="0"/>
                              <w:sz w:val="16"/>
                              <w:szCs w:val="16"/>
                            </w:rPr>
                          </w:pPr>
                          <w:r w:rsidRPr="00C00018">
                            <w:rPr>
                              <w:rFonts w:eastAsia="MS Gothic" w:hint="eastAsia"/>
                              <w:i w:val="0"/>
                              <w:sz w:val="16"/>
                            </w:rPr>
                            <w:t>ヘッド・オブ・デジタル・マーケティング</w:t>
                          </w:r>
                        </w:p>
                        <w:p w14:paraId="06D02C68" w14:textId="1A42A1DB" w:rsidR="00EC7126" w:rsidRPr="00C00018" w:rsidRDefault="00395377" w:rsidP="00EC7126">
                          <w:pPr>
                            <w:pStyle w:val="BodyTextIndent"/>
                            <w:ind w:left="0"/>
                            <w:rPr>
                              <w:rFonts w:eastAsia="MS Gothic"/>
                              <w:i w:val="0"/>
                              <w:sz w:val="16"/>
                              <w:szCs w:val="16"/>
                            </w:rPr>
                          </w:pPr>
                          <w:r w:rsidRPr="00C00018">
                            <w:rPr>
                              <w:rFonts w:eastAsia="MS Gothic" w:hint="eastAsia"/>
                              <w:i w:val="0"/>
                              <w:sz w:val="16"/>
                            </w:rPr>
                            <w:t>コーポレート・コミュニケーション・チーム</w:t>
                          </w:r>
                        </w:p>
                        <w:p w14:paraId="7B4446C1" w14:textId="33F02DA1" w:rsidR="00EC7126" w:rsidRPr="00C00018" w:rsidRDefault="00EC7126" w:rsidP="00EC7126">
                          <w:pPr>
                            <w:pStyle w:val="BodyTextIndent"/>
                            <w:ind w:left="0"/>
                            <w:rPr>
                              <w:rFonts w:eastAsia="MS Gothic"/>
                              <w:i w:val="0"/>
                              <w:sz w:val="16"/>
                              <w:szCs w:val="16"/>
                            </w:rPr>
                          </w:pPr>
                          <w:r w:rsidRPr="00C00018">
                            <w:rPr>
                              <w:rFonts w:eastAsia="MS Gothic" w:hint="eastAsia"/>
                              <w:i w:val="0"/>
                              <w:sz w:val="16"/>
                            </w:rPr>
                            <w:t>Phone: +49 8638 9810-272</w:t>
                          </w:r>
                        </w:p>
                        <w:p w14:paraId="055B4411" w14:textId="2462822A" w:rsidR="00EC7126" w:rsidRPr="00C00018" w:rsidRDefault="00395377" w:rsidP="00EC7126">
                          <w:pPr>
                            <w:pStyle w:val="Header"/>
                            <w:spacing w:line="360" w:lineRule="auto"/>
                            <w:rPr>
                              <w:rFonts w:ascii="Arial" w:eastAsia="MS Gothic" w:hAnsi="Arial" w:cs="Arial"/>
                              <w:sz w:val="16"/>
                              <w:szCs w:val="16"/>
                            </w:rPr>
                          </w:pPr>
                          <w:hyperlink r:id="rId2" w:history="1">
                            <w:r w:rsidRPr="00C00018">
                              <w:rPr>
                                <w:rStyle w:val="Hyperlink"/>
                                <w:rFonts w:ascii="Arial" w:eastAsia="MS Gothic" w:hAnsi="Arial" w:hint="eastAsia"/>
                                <w:sz w:val="16"/>
                                <w:szCs w:val="16"/>
                              </w:rPr>
                              <w:t>marlen.sittner@kraiburg-tpe.com</w:t>
                            </w:r>
                          </w:hyperlink>
                        </w:p>
                        <w:p w14:paraId="040029B1" w14:textId="77777777" w:rsidR="00EC7126" w:rsidRPr="00C00018" w:rsidRDefault="00EC7126" w:rsidP="001E1888">
                          <w:pPr>
                            <w:pStyle w:val="BodyTextIndent"/>
                            <w:ind w:left="0"/>
                            <w:rPr>
                              <w:rFonts w:eastAsia="MS Gothic"/>
                              <w:bCs/>
                              <w:sz w:val="16"/>
                              <w:szCs w:val="16"/>
                            </w:rPr>
                          </w:pPr>
                        </w:p>
                        <w:p w14:paraId="3C084A6B" w14:textId="194EEDA9" w:rsidR="001E1888" w:rsidRPr="00C00018" w:rsidRDefault="001E1888" w:rsidP="001E1888">
                          <w:pPr>
                            <w:pStyle w:val="BodyTextIndent"/>
                            <w:ind w:left="0"/>
                            <w:rPr>
                              <w:rFonts w:eastAsia="MS Gothic"/>
                              <w:bCs/>
                              <w:sz w:val="16"/>
                              <w:szCs w:val="16"/>
                            </w:rPr>
                          </w:pPr>
                          <w:r w:rsidRPr="00C00018">
                            <w:rPr>
                              <w:rFonts w:eastAsia="MS Gothic" w:hint="eastAsia"/>
                              <w:bCs/>
                              <w:sz w:val="16"/>
                              <w:szCs w:val="16"/>
                            </w:rPr>
                            <w:t>アジア太平洋地域：</w:t>
                          </w:r>
                        </w:p>
                        <w:p w14:paraId="251BCDA1" w14:textId="77777777" w:rsidR="001E1888" w:rsidRPr="00C00018" w:rsidRDefault="001E1888" w:rsidP="001E1888">
                          <w:pPr>
                            <w:pStyle w:val="Header"/>
                            <w:spacing w:line="360" w:lineRule="auto"/>
                            <w:rPr>
                              <w:rFonts w:ascii="Arial" w:eastAsia="MS Gothic" w:hAnsi="Arial" w:cs="Arial"/>
                              <w:bCs/>
                              <w:iCs/>
                              <w:sz w:val="16"/>
                              <w:szCs w:val="16"/>
                            </w:rPr>
                          </w:pPr>
                          <w:r w:rsidRPr="00C00018">
                            <w:rPr>
                              <w:rFonts w:ascii="Arial" w:eastAsia="MS Gothic" w:hAnsi="Arial" w:hint="eastAsia"/>
                              <w:bCs/>
                              <w:iCs/>
                              <w:sz w:val="16"/>
                              <w:szCs w:val="16"/>
                            </w:rPr>
                            <w:t>Bridget Ngang</w:t>
                          </w:r>
                          <w:r w:rsidRPr="00C00018">
                            <w:rPr>
                              <w:rFonts w:ascii="Arial" w:eastAsia="MS Gothic" w:hAnsi="Arial" w:hint="eastAsia"/>
                              <w:bCs/>
                              <w:iCs/>
                              <w:sz w:val="16"/>
                              <w:szCs w:val="16"/>
                            </w:rPr>
                            <w:t>（ブリジット・ナン）</w:t>
                          </w:r>
                        </w:p>
                        <w:p w14:paraId="36AC5C66" w14:textId="77777777" w:rsidR="001E1888" w:rsidRPr="00C00018" w:rsidRDefault="001E1888" w:rsidP="001E1888">
                          <w:pPr>
                            <w:pStyle w:val="Header"/>
                            <w:spacing w:line="360" w:lineRule="auto"/>
                            <w:rPr>
                              <w:rFonts w:ascii="Arial" w:eastAsia="MS Gothic" w:hAnsi="Arial" w:cs="Arial"/>
                              <w:bCs/>
                              <w:iCs/>
                              <w:sz w:val="16"/>
                              <w:szCs w:val="16"/>
                            </w:rPr>
                          </w:pPr>
                          <w:r w:rsidRPr="00C00018">
                            <w:rPr>
                              <w:rFonts w:ascii="Arial" w:eastAsia="MS Gothic" w:hAnsi="Arial" w:hint="eastAsia"/>
                              <w:bCs/>
                              <w:iCs/>
                              <w:sz w:val="16"/>
                              <w:szCs w:val="16"/>
                            </w:rPr>
                            <w:t>アジア太平洋地域　マーケティング・マネージャー</w:t>
                          </w:r>
                        </w:p>
                        <w:p w14:paraId="0D6196C4" w14:textId="77777777" w:rsidR="001E1888" w:rsidRPr="00C00018" w:rsidRDefault="001E1888" w:rsidP="001E1888">
                          <w:pPr>
                            <w:pStyle w:val="Header"/>
                            <w:spacing w:line="360" w:lineRule="auto"/>
                            <w:rPr>
                              <w:rFonts w:ascii="Arial" w:eastAsia="MS Gothic" w:hAnsi="Arial" w:cs="Arial"/>
                              <w:bCs/>
                              <w:iCs/>
                              <w:sz w:val="16"/>
                              <w:szCs w:val="16"/>
                            </w:rPr>
                          </w:pPr>
                          <w:r w:rsidRPr="00C00018">
                            <w:rPr>
                              <w:rFonts w:ascii="Arial" w:eastAsia="MS Gothic" w:hAnsi="Arial" w:hint="eastAsia"/>
                              <w:bCs/>
                              <w:iCs/>
                              <w:sz w:val="16"/>
                              <w:szCs w:val="16"/>
                            </w:rPr>
                            <w:t>Phone: +603 9545 6301</w:t>
                          </w:r>
                        </w:p>
                        <w:p w14:paraId="73E18B48" w14:textId="722844A5" w:rsidR="001E1888" w:rsidRPr="00C00018" w:rsidRDefault="001E1888" w:rsidP="001E1888">
                          <w:pPr>
                            <w:pStyle w:val="Header"/>
                            <w:spacing w:line="360" w:lineRule="auto"/>
                            <w:rPr>
                              <w:rFonts w:ascii="Arial" w:eastAsia="MS Gothic" w:hAnsi="Arial" w:cs="Arial"/>
                              <w:bCs/>
                              <w:iCs/>
                              <w:sz w:val="16"/>
                              <w:szCs w:val="16"/>
                            </w:rPr>
                          </w:pPr>
                          <w:hyperlink r:id="rId3" w:history="1">
                            <w:r w:rsidRPr="00C00018">
                              <w:rPr>
                                <w:rStyle w:val="Hyperlink"/>
                                <w:rFonts w:ascii="Arial" w:eastAsia="MS Gothic" w:hAnsi="Arial" w:hint="eastAsia"/>
                                <w:bCs/>
                                <w:iCs/>
                                <w:sz w:val="16"/>
                                <w:szCs w:val="16"/>
                              </w:rPr>
                              <w:t>bridget.ngang@kraiburg-tpe.com</w:t>
                            </w:r>
                          </w:hyperlink>
                        </w:p>
                        <w:p w14:paraId="2EA93E32" w14:textId="77777777" w:rsidR="001E1888" w:rsidRPr="00C00018"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8pt;width:148.5pt;height:2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" stroked="f">
              <v:textbox inset=",0,,0">
                <w:txbxContent>
                  <w:p w14:paraId="563CA45B" w14:textId="77777777" w:rsidR="00C97AAF" w:rsidRPr="00C00018" w:rsidRDefault="00073D11" w:rsidP="0044562F">
                    <w:pPr>
                      <w:pStyle w:val="a5"/>
                      <w:rPr>
                        <w:rFonts w:ascii="Arial" w:eastAsia="ＭＳ ゴシック" w:hAnsi="Arial" w:cs="Arial"/>
                        <w:b/>
                        <w:sz w:val="16"/>
                        <w:szCs w:val="16"/>
                      </w:rPr>
                    </w:pPr>
                    <w:r w:rsidRPr="00C00018">
                      <w:rPr>
                        <w:rFonts w:ascii="Arial" w:eastAsia="ＭＳ ゴシック" w:hAnsi="Arial" w:hint="eastAsia"/>
                        <w:b/>
                        <w:sz w:val="16"/>
                        <w:szCs w:val="16"/>
                      </w:rPr>
                      <w:t>メディア連絡先：</w:t>
                    </w:r>
                  </w:p>
                  <w:p w14:paraId="6F7A1730" w14:textId="77777777" w:rsidR="00073D11" w:rsidRPr="00C00018" w:rsidRDefault="00073D11" w:rsidP="0044562F">
                    <w:pPr>
                      <w:pStyle w:val="a5"/>
                      <w:spacing w:line="120" w:lineRule="exact"/>
                      <w:rPr>
                        <w:rFonts w:ascii="Arial" w:eastAsia="ＭＳ ゴシック" w:hAnsi="Arial" w:cs="Arial"/>
                        <w:sz w:val="16"/>
                        <w:szCs w:val="16"/>
                      </w:rPr>
                    </w:pPr>
                  </w:p>
                  <w:p w14:paraId="3DFB73B6" w14:textId="77777777" w:rsidR="00EC7126" w:rsidRPr="00C00018" w:rsidRDefault="00EC7126" w:rsidP="001E1888">
                    <w:pPr>
                      <w:pStyle w:val="a9"/>
                      <w:ind w:left="0"/>
                      <w:rPr>
                        <w:rFonts w:eastAsia="ＭＳ ゴシック"/>
                        <w:bCs/>
                        <w:sz w:val="16"/>
                        <w:szCs w:val="16"/>
                      </w:rPr>
                    </w:pPr>
                  </w:p>
                  <w:p w14:paraId="7292DA5E" w14:textId="09481F1C" w:rsidR="00EC7126" w:rsidRPr="00C00018" w:rsidRDefault="00395377" w:rsidP="00EC7126">
                    <w:pPr>
                      <w:pStyle w:val="a9"/>
                      <w:ind w:left="0"/>
                      <w:rPr>
                        <w:rFonts w:eastAsia="ＭＳ ゴシック"/>
                        <w:i w:val="0"/>
                        <w:sz w:val="16"/>
                      </w:rPr>
                    </w:pPr>
                    <w:r w:rsidRPr="00C00018">
                      <w:rPr>
                        <w:rFonts w:eastAsia="ＭＳ ゴシック" w:hint="eastAsia"/>
                        <w:i w:val="0"/>
                        <w:sz w:val="16"/>
                      </w:rPr>
                      <w:t>Marlen Sittner</w:t>
                    </w:r>
                    <w:r w:rsidRPr="00C00018">
                      <w:rPr>
                        <w:rFonts w:eastAsia="ＭＳ ゴシック" w:hint="eastAsia"/>
                        <w:i w:val="0"/>
                        <w:sz w:val="16"/>
                      </w:rPr>
                      <w:t>（マーレン・シットナー）</w:t>
                    </w:r>
                  </w:p>
                  <w:p w14:paraId="2EDE32C4" w14:textId="485B0BDD" w:rsidR="00395377" w:rsidRPr="00C00018" w:rsidRDefault="00395377" w:rsidP="00EC7126">
                    <w:pPr>
                      <w:pStyle w:val="a9"/>
                      <w:ind w:left="0"/>
                      <w:rPr>
                        <w:rFonts w:eastAsia="ＭＳ ゴシック"/>
                        <w:i w:val="0"/>
                        <w:sz w:val="16"/>
                        <w:szCs w:val="16"/>
                      </w:rPr>
                    </w:pPr>
                    <w:r w:rsidRPr="00C00018">
                      <w:rPr>
                        <w:rFonts w:eastAsia="ＭＳ ゴシック" w:hint="eastAsia"/>
                        <w:i w:val="0"/>
                        <w:sz w:val="16"/>
                      </w:rPr>
                      <w:t>ヘッド・オブ・デジタル・マーケティング</w:t>
                    </w:r>
                  </w:p>
                  <w:p w14:paraId="06D02C68" w14:textId="1A42A1DB" w:rsidR="00EC7126" w:rsidRPr="00C00018" w:rsidRDefault="00395377" w:rsidP="00EC7126">
                    <w:pPr>
                      <w:pStyle w:val="a9"/>
                      <w:ind w:left="0"/>
                      <w:rPr>
                        <w:rFonts w:eastAsia="ＭＳ ゴシック"/>
                        <w:i w:val="0"/>
                        <w:sz w:val="16"/>
                        <w:szCs w:val="16"/>
                      </w:rPr>
                    </w:pPr>
                    <w:r w:rsidRPr="00C00018">
                      <w:rPr>
                        <w:rFonts w:eastAsia="ＭＳ ゴシック" w:hint="eastAsia"/>
                        <w:i w:val="0"/>
                        <w:sz w:val="16"/>
                      </w:rPr>
                      <w:t>コーポレート・コミュニケーション・チーム</w:t>
                    </w:r>
                  </w:p>
                  <w:p w14:paraId="7B4446C1" w14:textId="33F02DA1" w:rsidR="00EC7126" w:rsidRPr="00C00018" w:rsidRDefault="00EC7126" w:rsidP="00EC7126">
                    <w:pPr>
                      <w:pStyle w:val="a9"/>
                      <w:ind w:left="0"/>
                      <w:rPr>
                        <w:rFonts w:eastAsia="ＭＳ ゴシック"/>
                        <w:i w:val="0"/>
                        <w:sz w:val="16"/>
                        <w:szCs w:val="16"/>
                      </w:rPr>
                    </w:pPr>
                    <w:r w:rsidRPr="00C00018">
                      <w:rPr>
                        <w:rFonts w:eastAsia="ＭＳ ゴシック" w:hint="eastAsia"/>
                        <w:i w:val="0"/>
                        <w:sz w:val="16"/>
                      </w:rPr>
                      <w:t>Phone: +49 8638 9810-272</w:t>
                    </w:r>
                  </w:p>
                  <w:p w14:paraId="055B4411" w14:textId="2462822A" w:rsidR="00EC7126" w:rsidRPr="00C00018" w:rsidRDefault="00C00018" w:rsidP="00EC7126">
                    <w:pPr>
                      <w:pStyle w:val="a5"/>
                      <w:spacing w:line="360" w:lineRule="auto"/>
                      <w:rPr>
                        <w:rFonts w:ascii="Arial" w:eastAsia="ＭＳ ゴシック" w:hAnsi="Arial" w:cs="Arial"/>
                        <w:sz w:val="16"/>
                        <w:szCs w:val="16"/>
                      </w:rPr>
                    </w:pPr>
                    <w:hyperlink r:id="rId4" w:history="1">
                      <w:r w:rsidR="00395377" w:rsidRPr="00C00018">
                        <w:rPr>
                          <w:rStyle w:val="af5"/>
                          <w:rFonts w:ascii="Arial" w:eastAsia="ＭＳ ゴシック" w:hAnsi="Arial" w:hint="eastAsia"/>
                          <w:sz w:val="16"/>
                          <w:szCs w:val="16"/>
                        </w:rPr>
                        <w:t>marlen.sittner@kraiburg-tpe.com</w:t>
                      </w:r>
                    </w:hyperlink>
                  </w:p>
                  <w:p w14:paraId="040029B1" w14:textId="77777777" w:rsidR="00EC7126" w:rsidRPr="00C00018" w:rsidRDefault="00EC7126" w:rsidP="001E1888">
                    <w:pPr>
                      <w:pStyle w:val="a9"/>
                      <w:ind w:left="0"/>
                      <w:rPr>
                        <w:rFonts w:eastAsia="ＭＳ ゴシック"/>
                        <w:bCs/>
                        <w:sz w:val="16"/>
                        <w:szCs w:val="16"/>
                      </w:rPr>
                    </w:pPr>
                  </w:p>
                  <w:p w14:paraId="3C084A6B" w14:textId="194EEDA9" w:rsidR="001E1888" w:rsidRPr="00C00018" w:rsidRDefault="001E1888" w:rsidP="001E1888">
                    <w:pPr>
                      <w:pStyle w:val="a9"/>
                      <w:ind w:left="0"/>
                      <w:rPr>
                        <w:rFonts w:eastAsia="ＭＳ ゴシック"/>
                        <w:bCs/>
                        <w:sz w:val="16"/>
                        <w:szCs w:val="16"/>
                      </w:rPr>
                    </w:pPr>
                    <w:r w:rsidRPr="00C00018">
                      <w:rPr>
                        <w:rFonts w:eastAsia="ＭＳ ゴシック" w:hint="eastAsia"/>
                        <w:bCs/>
                        <w:sz w:val="16"/>
                        <w:szCs w:val="16"/>
                      </w:rPr>
                      <w:t>アジア太平洋地域：</w:t>
                    </w:r>
                  </w:p>
                  <w:p w14:paraId="251BCDA1" w14:textId="77777777" w:rsidR="001E1888" w:rsidRPr="00C00018" w:rsidRDefault="001E1888" w:rsidP="001E1888">
                    <w:pPr>
                      <w:pStyle w:val="a5"/>
                      <w:spacing w:line="360" w:lineRule="auto"/>
                      <w:rPr>
                        <w:rFonts w:ascii="Arial" w:eastAsia="ＭＳ ゴシック" w:hAnsi="Arial" w:cs="Arial"/>
                        <w:bCs/>
                        <w:iCs/>
                        <w:sz w:val="16"/>
                        <w:szCs w:val="16"/>
                      </w:rPr>
                    </w:pPr>
                    <w:r w:rsidRPr="00C00018">
                      <w:rPr>
                        <w:rFonts w:ascii="Arial" w:eastAsia="ＭＳ ゴシック" w:hAnsi="Arial" w:hint="eastAsia"/>
                        <w:bCs/>
                        <w:iCs/>
                        <w:sz w:val="16"/>
                        <w:szCs w:val="16"/>
                      </w:rPr>
                      <w:t>Bridget Ngang</w:t>
                    </w:r>
                    <w:r w:rsidRPr="00C00018">
                      <w:rPr>
                        <w:rFonts w:ascii="Arial" w:eastAsia="ＭＳ ゴシック" w:hAnsi="Arial" w:hint="eastAsia"/>
                        <w:bCs/>
                        <w:iCs/>
                        <w:sz w:val="16"/>
                        <w:szCs w:val="16"/>
                      </w:rPr>
                      <w:t>（ブリジット・ナン）</w:t>
                    </w:r>
                  </w:p>
                  <w:p w14:paraId="36AC5C66" w14:textId="77777777" w:rsidR="001E1888" w:rsidRPr="00C00018" w:rsidRDefault="001E1888" w:rsidP="001E1888">
                    <w:pPr>
                      <w:pStyle w:val="a5"/>
                      <w:spacing w:line="360" w:lineRule="auto"/>
                      <w:rPr>
                        <w:rFonts w:ascii="Arial" w:eastAsia="ＭＳ ゴシック" w:hAnsi="Arial" w:cs="Arial"/>
                        <w:bCs/>
                        <w:iCs/>
                        <w:sz w:val="16"/>
                        <w:szCs w:val="16"/>
                      </w:rPr>
                    </w:pPr>
                    <w:r w:rsidRPr="00C00018">
                      <w:rPr>
                        <w:rFonts w:ascii="Arial" w:eastAsia="ＭＳ ゴシック" w:hAnsi="Arial" w:hint="eastAsia"/>
                        <w:bCs/>
                        <w:iCs/>
                        <w:sz w:val="16"/>
                        <w:szCs w:val="16"/>
                      </w:rPr>
                      <w:t>アジア太平洋地域　マーケティング・マネージャー</w:t>
                    </w:r>
                  </w:p>
                  <w:p w14:paraId="0D6196C4" w14:textId="77777777" w:rsidR="001E1888" w:rsidRPr="00C00018" w:rsidRDefault="001E1888" w:rsidP="001E1888">
                    <w:pPr>
                      <w:pStyle w:val="a5"/>
                      <w:spacing w:line="360" w:lineRule="auto"/>
                      <w:rPr>
                        <w:rFonts w:ascii="Arial" w:eastAsia="ＭＳ ゴシック" w:hAnsi="Arial" w:cs="Arial"/>
                        <w:bCs/>
                        <w:iCs/>
                        <w:sz w:val="16"/>
                        <w:szCs w:val="16"/>
                      </w:rPr>
                    </w:pPr>
                    <w:r w:rsidRPr="00C00018">
                      <w:rPr>
                        <w:rFonts w:ascii="Arial" w:eastAsia="ＭＳ ゴシック" w:hAnsi="Arial" w:hint="eastAsia"/>
                        <w:bCs/>
                        <w:iCs/>
                        <w:sz w:val="16"/>
                        <w:szCs w:val="16"/>
                      </w:rPr>
                      <w:t>Phone: +603 9545 6301</w:t>
                    </w:r>
                  </w:p>
                  <w:p w14:paraId="73E18B48" w14:textId="722844A5" w:rsidR="001E1888" w:rsidRPr="00C00018" w:rsidRDefault="00C00018" w:rsidP="001E1888">
                    <w:pPr>
                      <w:pStyle w:val="a5"/>
                      <w:spacing w:line="360" w:lineRule="auto"/>
                      <w:rPr>
                        <w:rFonts w:ascii="Arial" w:eastAsia="ＭＳ ゴシック" w:hAnsi="Arial" w:cs="Arial"/>
                        <w:bCs/>
                        <w:iCs/>
                        <w:sz w:val="16"/>
                        <w:szCs w:val="16"/>
                      </w:rPr>
                    </w:pPr>
                    <w:hyperlink r:id="rId5" w:history="1">
                      <w:r w:rsidR="001E1888" w:rsidRPr="00C00018">
                        <w:rPr>
                          <w:rStyle w:val="af5"/>
                          <w:rFonts w:ascii="Arial" w:eastAsia="ＭＳ ゴシック" w:hAnsi="Arial" w:hint="eastAsia"/>
                          <w:bCs/>
                          <w:iCs/>
                          <w:sz w:val="16"/>
                          <w:szCs w:val="16"/>
                        </w:rPr>
                        <w:t>bridget.ngang@kraiburg-tpe.com</w:t>
                      </w:r>
                    </w:hyperlink>
                  </w:p>
                  <w:p w14:paraId="2EA93E32" w14:textId="77777777" w:rsidR="001E1888" w:rsidRPr="00C00018"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3831698">
    <w:abstractNumId w:val="5"/>
  </w:num>
  <w:num w:numId="2" w16cid:durableId="414669106">
    <w:abstractNumId w:val="17"/>
  </w:num>
  <w:num w:numId="3" w16cid:durableId="2008244908">
    <w:abstractNumId w:val="3"/>
  </w:num>
  <w:num w:numId="4" w16cid:durableId="1639455234">
    <w:abstractNumId w:val="31"/>
  </w:num>
  <w:num w:numId="5" w16cid:durableId="991132708">
    <w:abstractNumId w:val="21"/>
  </w:num>
  <w:num w:numId="6" w16cid:durableId="1038705414">
    <w:abstractNumId w:val="27"/>
  </w:num>
  <w:num w:numId="7" w16cid:durableId="513492530">
    <w:abstractNumId w:val="10"/>
  </w:num>
  <w:num w:numId="8" w16cid:durableId="1889488971">
    <w:abstractNumId w:val="30"/>
  </w:num>
  <w:num w:numId="9" w16cid:durableId="1581207861">
    <w:abstractNumId w:val="22"/>
  </w:num>
  <w:num w:numId="10" w16cid:durableId="928275026">
    <w:abstractNumId w:val="1"/>
  </w:num>
  <w:num w:numId="11" w16cid:durableId="354617399">
    <w:abstractNumId w:val="19"/>
  </w:num>
  <w:num w:numId="12" w16cid:durableId="17321464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3010333">
    <w:abstractNumId w:val="8"/>
  </w:num>
  <w:num w:numId="14" w16cid:durableId="1509104431">
    <w:abstractNumId w:val="25"/>
  </w:num>
  <w:num w:numId="15" w16cid:durableId="608240637">
    <w:abstractNumId w:val="18"/>
  </w:num>
  <w:num w:numId="16" w16cid:durableId="2117555963">
    <w:abstractNumId w:val="20"/>
  </w:num>
  <w:num w:numId="17" w16cid:durableId="282081605">
    <w:abstractNumId w:val="15"/>
  </w:num>
  <w:num w:numId="18" w16cid:durableId="516390449">
    <w:abstractNumId w:val="14"/>
  </w:num>
  <w:num w:numId="19" w16cid:durableId="2089496891">
    <w:abstractNumId w:val="24"/>
  </w:num>
  <w:num w:numId="20" w16cid:durableId="1363165232">
    <w:abstractNumId w:val="9"/>
  </w:num>
  <w:num w:numId="21" w16cid:durableId="1732731059">
    <w:abstractNumId w:val="7"/>
  </w:num>
  <w:num w:numId="22" w16cid:durableId="1546529299">
    <w:abstractNumId w:val="29"/>
  </w:num>
  <w:num w:numId="23" w16cid:durableId="96563530">
    <w:abstractNumId w:val="28"/>
  </w:num>
  <w:num w:numId="24" w16cid:durableId="2118526480">
    <w:abstractNumId w:val="4"/>
  </w:num>
  <w:num w:numId="25" w16cid:durableId="1063720638">
    <w:abstractNumId w:val="0"/>
  </w:num>
  <w:num w:numId="26" w16cid:durableId="1812945622">
    <w:abstractNumId w:val="11"/>
  </w:num>
  <w:num w:numId="27" w16cid:durableId="959649834">
    <w:abstractNumId w:val="13"/>
  </w:num>
  <w:num w:numId="28" w16cid:durableId="1273585658">
    <w:abstractNumId w:val="16"/>
  </w:num>
  <w:num w:numId="29" w16cid:durableId="285893370">
    <w:abstractNumId w:val="2"/>
  </w:num>
  <w:num w:numId="30" w16cid:durableId="348652264">
    <w:abstractNumId w:val="6"/>
  </w:num>
  <w:num w:numId="31" w16cid:durableId="1236818956">
    <w:abstractNumId w:val="12"/>
  </w:num>
  <w:num w:numId="32" w16cid:durableId="1807357186">
    <w:abstractNumId w:val="23"/>
  </w:num>
  <w:num w:numId="33" w16cid:durableId="9674722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5A9F"/>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691D"/>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3654"/>
    <w:rsid w:val="00414438"/>
    <w:rsid w:val="00415EC1"/>
    <w:rsid w:val="00416245"/>
    <w:rsid w:val="0041787B"/>
    <w:rsid w:val="00421446"/>
    <w:rsid w:val="00432CA6"/>
    <w:rsid w:val="00433057"/>
    <w:rsid w:val="00435158"/>
    <w:rsid w:val="0043558D"/>
    <w:rsid w:val="00436125"/>
    <w:rsid w:val="00436B16"/>
    <w:rsid w:val="00437C5C"/>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63B1B"/>
    <w:rsid w:val="005645EB"/>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5F4F20"/>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03D5"/>
    <w:rsid w:val="00843F0D"/>
    <w:rsid w:val="00846276"/>
    <w:rsid w:val="00846872"/>
    <w:rsid w:val="00847245"/>
    <w:rsid w:val="008543E8"/>
    <w:rsid w:val="00855764"/>
    <w:rsid w:val="00860125"/>
    <w:rsid w:val="00860239"/>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41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BC3"/>
    <w:rsid w:val="00B05D3F"/>
    <w:rsid w:val="00B11451"/>
    <w:rsid w:val="00B1183F"/>
    <w:rsid w:val="00B140E7"/>
    <w:rsid w:val="00B20D0E"/>
    <w:rsid w:val="00B21133"/>
    <w:rsid w:val="00B2535A"/>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018"/>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10FC"/>
    <w:rsid w:val="00CA265C"/>
    <w:rsid w:val="00CA35FC"/>
    <w:rsid w:val="00CA7190"/>
    <w:rsid w:val="00CB0BF4"/>
    <w:rsid w:val="00CB0F0F"/>
    <w:rsid w:val="00CB20D4"/>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3940"/>
    <w:rsid w:val="00DA40D9"/>
    <w:rsid w:val="00DB1EA5"/>
    <w:rsid w:val="00DB2468"/>
    <w:rsid w:val="00DB3012"/>
    <w:rsid w:val="00DB6EAE"/>
    <w:rsid w:val="00DC0DD6"/>
    <w:rsid w:val="00DC10C6"/>
    <w:rsid w:val="00DC32CA"/>
    <w:rsid w:val="00DC37D3"/>
    <w:rsid w:val="00DC6774"/>
    <w:rsid w:val="00DC686B"/>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07D21"/>
    <w:rsid w:val="00E11531"/>
    <w:rsid w:val="00E14E87"/>
    <w:rsid w:val="00E17CAC"/>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0A61"/>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45683"/>
    <w:rsid w:val="00F50B59"/>
    <w:rsid w:val="00F522D1"/>
    <w:rsid w:val="00F540D8"/>
    <w:rsid w:val="00F544DD"/>
    <w:rsid w:val="00F54D5B"/>
    <w:rsid w:val="00F55D17"/>
    <w:rsid w:val="00F56344"/>
    <w:rsid w:val="00F60F35"/>
    <w:rsid w:val="00F618CD"/>
    <w:rsid w:val="00F6290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paragraph" w:styleId="Revision">
    <w:name w:val="Revision"/>
    <w:hidden/>
    <w:uiPriority w:val="99"/>
    <w:semiHidden/>
    <w:rsid w:val="00437C5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2%B5%E3%82%B9%E3%83%86%E3%82%A3%E3%83%8A%E3%83%93%E3%83%AA%E3%83%86%E3%82%A3"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ja/%E5%8C%BB%E7%99%82%E5%88%86%E9%87%8E"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3%98%E3%83%AB%E3%82%B9%E3%82%B1%E3%82%A2TPE%E3%82%B3%E3%83%B3%E3%83%91%E3%82%A6%E3%83%B3%E3%83%89%E3%81%A7%E8%B6%85%E9%9F%B3%E6%B3%A2%E8%A3%85%E7%BD%AE%E3%81%AE%E6%80%A7%E8%83%BD%E3%82%92%E5%86%8D%E5%AE%9A%E7%BE%A9"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ja/%E3%83%98%E3%83%AB%E3%82%B9%E3%82%B1%E3%82%A2TPE%E3%82%B3%E3%83%B3%E3%83%91%E3%82%A6%E3%83%B3%E3%83%89%E3%81%A7%E8%B6%85%E9%9F%B3%E6%B3%A2%E8%A3%85%E7%BD%AE%E3%81%AE%E6%80%A7%E8%83%BD%E3%82%92%E5%86%8D%E5%AE%9A%E7%BE%A9"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5%8C%BB%E7%99%82%E3%82%B0%E3%83%AC%E3%83%BC%E3%83%89TPE%E3%82%92%E4%BD%BF%E7%94%A8%E3%81%97%E3%81%9F%E3%82%AA%E3%83%88%E3%82%B9%E3%82%B3%E3%83%BC%E3%83%97%E8%A3%85%E7%BD%AE%E9%83%A8%E5%93%81"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298DFD02-9ED6-4550-859A-8E3815CF17E6}"/>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582</Words>
  <Characters>3323</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9</cp:revision>
  <cp:lastPrinted>2026-06-16T10:31:00Z</cp:lastPrinted>
  <dcterms:created xsi:type="dcterms:W3CDTF">2026-04-09T05:46:00Z</dcterms:created>
  <dcterms:modified xsi:type="dcterms:W3CDTF">2026-06-16T10:32:00Z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